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B4A80" w14:textId="3C496FDC" w:rsidR="00B51C56" w:rsidRPr="005B6A0C" w:rsidRDefault="00DA558B" w:rsidP="00CA09AC">
      <w:pPr>
        <w:widowControl w:val="0"/>
        <w:autoSpaceDE w:val="0"/>
        <w:autoSpaceDN w:val="0"/>
        <w:adjustRightInd w:val="0"/>
        <w:spacing w:after="0" w:line="239" w:lineRule="auto"/>
        <w:jc w:val="both"/>
        <w:rPr>
          <w:rFonts w:ascii="Arial Narrow" w:hAnsi="Arial Narrow" w:cs="Arial"/>
          <w:b/>
          <w:bCs/>
          <w:color w:val="005195"/>
          <w:sz w:val="10"/>
          <w:szCs w:val="12"/>
        </w:rPr>
      </w:pPr>
      <w:r w:rsidRPr="00437DF5">
        <w:rPr>
          <w:rFonts w:ascii="Arial Narrow" w:hAnsi="Arial Narrow"/>
          <w:noProof/>
          <w:sz w:val="20"/>
          <w:szCs w:val="20"/>
        </w:rPr>
        <w:drawing>
          <wp:anchor distT="0" distB="0" distL="114300" distR="114300" simplePos="0" relativeHeight="251661312" behindDoc="0" locked="0" layoutInCell="1" allowOverlap="1" wp14:anchorId="520BB4AA" wp14:editId="7D5CA925">
            <wp:simplePos x="0" y="0"/>
            <wp:positionH relativeFrom="column">
              <wp:posOffset>2329815</wp:posOffset>
            </wp:positionH>
            <wp:positionV relativeFrom="paragraph">
              <wp:posOffset>304</wp:posOffset>
            </wp:positionV>
            <wp:extent cx="1367790" cy="625475"/>
            <wp:effectExtent l="0" t="0" r="3810" b="3175"/>
            <wp:wrapThrough wrapText="bothSides">
              <wp:wrapPolygon edited="0">
                <wp:start x="0" y="0"/>
                <wp:lineTo x="0" y="21052"/>
                <wp:lineTo x="21359" y="21052"/>
                <wp:lineTo x="21359" y="0"/>
                <wp:lineTo x="0" y="0"/>
              </wp:wrapPolygon>
            </wp:wrapThrough>
            <wp:docPr id="7" name="Picture 6">
              <a:extLst xmlns:a="http://schemas.openxmlformats.org/drawingml/2006/main">
                <a:ext uri="{FF2B5EF4-FFF2-40B4-BE49-F238E27FC236}">
                  <a16:creationId xmlns:a16="http://schemas.microsoft.com/office/drawing/2014/main" id="{78B6FDB1-85E2-4A89-ADAB-09DE0F6FEF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8B6FDB1-85E2-4A89-ADAB-09DE0F6FEF0B}"/>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67790" cy="625475"/>
                    </a:xfrm>
                    <a:prstGeom prst="rect">
                      <a:avLst/>
                    </a:prstGeom>
                  </pic:spPr>
                </pic:pic>
              </a:graphicData>
            </a:graphic>
            <wp14:sizeRelH relativeFrom="margin">
              <wp14:pctWidth>0</wp14:pctWidth>
            </wp14:sizeRelH>
            <wp14:sizeRelV relativeFrom="margin">
              <wp14:pctHeight>0</wp14:pctHeight>
            </wp14:sizeRelV>
          </wp:anchor>
        </w:drawing>
      </w:r>
    </w:p>
    <w:p w14:paraId="2BC5EEC3"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636575A5" w14:textId="2E3747DB"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465F2DBB"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4C6A4343" w14:textId="66112F1E" w:rsidR="00602755" w:rsidRPr="005B6A0C" w:rsidRDefault="00602755" w:rsidP="00C045DC">
      <w:pPr>
        <w:widowControl w:val="0"/>
        <w:autoSpaceDE w:val="0"/>
        <w:autoSpaceDN w:val="0"/>
        <w:adjustRightInd w:val="0"/>
        <w:spacing w:after="0" w:line="239" w:lineRule="auto"/>
        <w:jc w:val="center"/>
        <w:rPr>
          <w:rFonts w:ascii="Arial Narrow" w:hAnsi="Arial Narrow" w:cs="Arial"/>
          <w:b/>
          <w:bCs/>
          <w:color w:val="005195"/>
          <w:szCs w:val="24"/>
        </w:rPr>
      </w:pPr>
    </w:p>
    <w:p w14:paraId="3E3CFCE3" w14:textId="77777777" w:rsidR="00E51F01" w:rsidRDefault="00E51F01" w:rsidP="00E51F01">
      <w:pPr>
        <w:ind w:right="-57"/>
        <w:jc w:val="center"/>
        <w:rPr>
          <w:rFonts w:eastAsia="Arial Unicode MS"/>
          <w:b/>
          <w:color w:val="0070C0"/>
          <w:sz w:val="28"/>
          <w:szCs w:val="28"/>
        </w:rPr>
      </w:pPr>
      <w:bookmarkStart w:id="0" w:name="_Hlk214267552"/>
    </w:p>
    <w:p w14:paraId="6B9A1A01" w14:textId="6E39E617" w:rsidR="009A2D39" w:rsidRPr="00145F46" w:rsidRDefault="00D73D9A" w:rsidP="00E51F01">
      <w:pPr>
        <w:ind w:right="-57"/>
        <w:jc w:val="center"/>
        <w:rPr>
          <w:rFonts w:ascii="Arial Narrow" w:eastAsia="Arial Unicode MS" w:hAnsi="Arial Narrow"/>
          <w:b/>
          <w:color w:val="000000"/>
          <w:sz w:val="28"/>
          <w:szCs w:val="28"/>
        </w:rPr>
      </w:pPr>
      <w:r w:rsidRPr="00145F46">
        <w:rPr>
          <w:rFonts w:ascii="Arial Narrow" w:eastAsia="Arial Unicode MS" w:hAnsi="Arial Narrow"/>
          <w:b/>
          <w:color w:val="0070C0"/>
          <w:sz w:val="28"/>
          <w:szCs w:val="28"/>
        </w:rPr>
        <w:t>INVITATION TO TENDER</w:t>
      </w:r>
      <w:bookmarkEnd w:id="0"/>
    </w:p>
    <w:p w14:paraId="11E48337"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r w:rsidRPr="005B6A0C">
        <w:rPr>
          <w:noProof/>
          <w:sz w:val="20"/>
        </w:rPr>
        <mc:AlternateContent>
          <mc:Choice Requires="wps">
            <w:drawing>
              <wp:anchor distT="0" distB="0" distL="114300" distR="114300" simplePos="0" relativeHeight="251660288" behindDoc="0" locked="0" layoutInCell="1" allowOverlap="1" wp14:anchorId="60161FD2" wp14:editId="4BCFA876">
                <wp:simplePos x="0" y="0"/>
                <wp:positionH relativeFrom="column">
                  <wp:posOffset>-31750</wp:posOffset>
                </wp:positionH>
                <wp:positionV relativeFrom="paragraph">
                  <wp:posOffset>77470</wp:posOffset>
                </wp:positionV>
                <wp:extent cx="6467475" cy="9525"/>
                <wp:effectExtent l="0" t="0" r="9525" b="28575"/>
                <wp:wrapNone/>
                <wp:docPr id="2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7475" cy="95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AFE2ED" id="_x0000_t32" coordsize="21600,21600" o:spt="32" o:oned="t" path="m,l21600,21600e" filled="f">
                <v:path arrowok="t" fillok="f" o:connecttype="none"/>
                <o:lock v:ext="edit" shapetype="t"/>
              </v:shapetype>
              <v:shape id="AutoShape 4" o:spid="_x0000_s1026" type="#_x0000_t32" style="position:absolute;margin-left:-2.5pt;margin-top:6.1pt;width:509.25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" strokeweight="1.5pt"/>
            </w:pict>
          </mc:Fallback>
        </mc:AlternateContent>
      </w:r>
    </w:p>
    <w:p w14:paraId="068A895C"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0BC440A1"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74601223" w14:textId="155BC7BB" w:rsidR="00D73D9A" w:rsidRDefault="00B51C56" w:rsidP="00D73D9A">
      <w:pPr>
        <w:spacing w:after="0"/>
      </w:pPr>
      <w:bookmarkStart w:id="1" w:name="_Hlk214267568"/>
      <w:r w:rsidRPr="00D73D9A">
        <w:rPr>
          <w:rFonts w:ascii="Arial Narrow" w:hAnsi="Arial Narrow" w:cs="Arial"/>
          <w:b/>
          <w:bCs/>
          <w:color w:val="0070C0"/>
          <w:sz w:val="20"/>
        </w:rPr>
        <w:t>Title</w:t>
      </w:r>
      <w:r w:rsidRPr="005B6A0C">
        <w:rPr>
          <w:rFonts w:ascii="Arial Narrow" w:hAnsi="Arial Narrow" w:cs="Arial"/>
          <w:b/>
          <w:bCs/>
          <w:color w:val="548DD4" w:themeColor="text2" w:themeTint="99"/>
          <w:sz w:val="20"/>
        </w:rPr>
        <w:t>:</w:t>
      </w:r>
      <w:r w:rsidR="00D73D9A" w:rsidRPr="00D73D9A">
        <w:rPr>
          <w:b/>
          <w:bCs/>
        </w:rPr>
        <w:t xml:space="preserve"> </w:t>
      </w:r>
      <w:r w:rsidR="007957FD" w:rsidRPr="0057701C">
        <w:rPr>
          <w:rFonts w:ascii="Arial Narrow" w:hAnsi="Arial Narrow"/>
          <w:b/>
          <w:bCs/>
          <w:sz w:val="20"/>
          <w:szCs w:val="20"/>
        </w:rPr>
        <w:t xml:space="preserve">Rehabilitation of </w:t>
      </w:r>
      <w:r w:rsidR="006869EA" w:rsidRPr="0057701C">
        <w:rPr>
          <w:rFonts w:ascii="Arial Narrow" w:hAnsi="Arial Narrow"/>
          <w:b/>
          <w:bCs/>
          <w:sz w:val="20"/>
          <w:szCs w:val="20"/>
        </w:rPr>
        <w:t>Borehole(s) Support Infrastructure, Supply of drinking water to communities and livestock.</w:t>
      </w:r>
    </w:p>
    <w:p w14:paraId="02B3E71E" w14:textId="1F6457A4" w:rsidR="00D73D9A" w:rsidRPr="00D73D9A" w:rsidRDefault="00B51C56" w:rsidP="00D73D9A">
      <w:pPr>
        <w:spacing w:after="0"/>
      </w:pPr>
      <w:r w:rsidRPr="005B6A0C">
        <w:rPr>
          <w:rFonts w:ascii="Arial Narrow" w:hAnsi="Arial Narrow" w:cs="Arial"/>
          <w:b/>
          <w:bCs/>
          <w:color w:val="548DD4" w:themeColor="text2" w:themeTint="99"/>
          <w:sz w:val="20"/>
        </w:rPr>
        <w:t>Location:</w:t>
      </w:r>
      <w:r w:rsidR="00D73D9A">
        <w:rPr>
          <w:rFonts w:ascii="Arial Narrow" w:hAnsi="Arial Narrow" w:cs="Arial"/>
          <w:b/>
          <w:bCs/>
          <w:color w:val="548DD4" w:themeColor="text2" w:themeTint="99"/>
          <w:sz w:val="20"/>
        </w:rPr>
        <w:t xml:space="preserve"> </w:t>
      </w:r>
      <w:r w:rsidR="00D73D9A" w:rsidRPr="0057701C">
        <w:rPr>
          <w:rFonts w:ascii="Arial Narrow" w:hAnsi="Arial Narrow"/>
          <w:b/>
          <w:bCs/>
          <w:sz w:val="20"/>
          <w:szCs w:val="20"/>
        </w:rPr>
        <w:t xml:space="preserve">Puntland </w:t>
      </w:r>
      <w:r w:rsidRPr="0057701C">
        <w:rPr>
          <w:rFonts w:ascii="Arial Narrow" w:hAnsi="Arial Narrow"/>
          <w:b/>
          <w:bCs/>
        </w:rPr>
        <w:tab/>
      </w:r>
      <w:r w:rsidRPr="005B6A0C">
        <w:rPr>
          <w:rFonts w:ascii="Arial Narrow" w:hAnsi="Arial Narrow" w:cs="Arial"/>
          <w:b/>
          <w:bCs/>
          <w:color w:val="005195"/>
          <w:sz w:val="20"/>
        </w:rPr>
        <w:tab/>
      </w:r>
      <w:r w:rsidRPr="005B6A0C">
        <w:rPr>
          <w:rFonts w:ascii="Arial Narrow" w:hAnsi="Arial Narrow" w:cs="Arial"/>
          <w:b/>
          <w:bCs/>
          <w:color w:val="005195"/>
          <w:sz w:val="20"/>
        </w:rPr>
        <w:tab/>
      </w:r>
    </w:p>
    <w:p w14:paraId="4483E0BA" w14:textId="69C29A54" w:rsidR="00D73D9A" w:rsidRPr="0057701C" w:rsidRDefault="00B85530" w:rsidP="00D73D9A">
      <w:pPr>
        <w:spacing w:after="0" w:line="240" w:lineRule="auto"/>
        <w:rPr>
          <w:b/>
          <w:bCs/>
          <w:sz w:val="20"/>
          <w:szCs w:val="20"/>
        </w:rPr>
      </w:pPr>
      <w:r w:rsidRPr="005B6A0C">
        <w:rPr>
          <w:rFonts w:ascii="Arial Narrow" w:hAnsi="Arial Narrow"/>
          <w:b/>
          <w:bCs/>
          <w:color w:val="548DD4" w:themeColor="text2" w:themeTint="99"/>
          <w:sz w:val="20"/>
        </w:rPr>
        <w:t>Ref:</w:t>
      </w:r>
      <w:r w:rsidR="00D73D9A" w:rsidRPr="00D73D9A">
        <w:t xml:space="preserve"> </w:t>
      </w:r>
      <w:r w:rsidR="00D73D9A" w:rsidRPr="0057701C">
        <w:rPr>
          <w:rFonts w:ascii="Arial Narrow" w:hAnsi="Arial Narrow"/>
          <w:b/>
          <w:bCs/>
          <w:sz w:val="20"/>
          <w:szCs w:val="20"/>
        </w:rPr>
        <w:t>WISOM/PUNTLAND /</w:t>
      </w:r>
      <w:r w:rsidR="007B0D00">
        <w:rPr>
          <w:rFonts w:ascii="Arial Narrow" w:hAnsi="Arial Narrow"/>
          <w:b/>
          <w:bCs/>
          <w:sz w:val="20"/>
          <w:szCs w:val="20"/>
        </w:rPr>
        <w:t>RE</w:t>
      </w:r>
      <w:r w:rsidR="00571CBC">
        <w:rPr>
          <w:rFonts w:ascii="Arial Narrow" w:hAnsi="Arial Narrow"/>
          <w:b/>
          <w:bCs/>
          <w:sz w:val="20"/>
          <w:szCs w:val="20"/>
        </w:rPr>
        <w:t>HABILITATION OF BOREHOLES</w:t>
      </w:r>
      <w:r w:rsidR="00D73D9A" w:rsidRPr="0057701C">
        <w:rPr>
          <w:rFonts w:ascii="Arial Narrow" w:hAnsi="Arial Narrow"/>
          <w:b/>
          <w:bCs/>
          <w:sz w:val="20"/>
          <w:szCs w:val="20"/>
        </w:rPr>
        <w:t>/01</w:t>
      </w:r>
      <w:r w:rsidR="00571CBC">
        <w:rPr>
          <w:rFonts w:ascii="Arial Narrow" w:hAnsi="Arial Narrow"/>
          <w:b/>
          <w:bCs/>
          <w:sz w:val="20"/>
          <w:szCs w:val="20"/>
        </w:rPr>
        <w:t>6/</w:t>
      </w:r>
      <w:r w:rsidR="00D73D9A" w:rsidRPr="0057701C">
        <w:rPr>
          <w:rFonts w:ascii="Arial Narrow" w:hAnsi="Arial Narrow"/>
          <w:b/>
          <w:bCs/>
          <w:sz w:val="20"/>
          <w:szCs w:val="20"/>
        </w:rPr>
        <w:t>2025</w:t>
      </w:r>
    </w:p>
    <w:bookmarkEnd w:id="1"/>
    <w:p w14:paraId="476DE5D2" w14:textId="4AB608FE" w:rsidR="00B51C56" w:rsidRPr="00D73D9A" w:rsidRDefault="00662442" w:rsidP="00D73D9A">
      <w:pPr>
        <w:spacing w:line="240" w:lineRule="auto"/>
        <w:rPr>
          <w:rFonts w:ascii="Hind Regular" w:hAnsi="Hind Regular"/>
          <w:sz w:val="20"/>
          <w:szCs w:val="20"/>
        </w:rPr>
      </w:pPr>
      <w:r w:rsidRPr="005B6A0C">
        <w:rPr>
          <w:noProof/>
          <w:sz w:val="20"/>
        </w:rPr>
        <mc:AlternateContent>
          <mc:Choice Requires="wps">
            <w:drawing>
              <wp:anchor distT="0" distB="0" distL="114300" distR="114300" simplePos="0" relativeHeight="251658240" behindDoc="0" locked="0" layoutInCell="1" allowOverlap="1" wp14:anchorId="787E834A" wp14:editId="287FB894">
                <wp:simplePos x="0" y="0"/>
                <wp:positionH relativeFrom="column">
                  <wp:posOffset>-38100</wp:posOffset>
                </wp:positionH>
                <wp:positionV relativeFrom="paragraph">
                  <wp:posOffset>128905</wp:posOffset>
                </wp:positionV>
                <wp:extent cx="6467475" cy="9525"/>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7475" cy="95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3B7EB" id="AutoShape 4" o:spid="_x0000_s1026" type="#_x0000_t32" style="position:absolute;margin-left:-3pt;margin-top:10.15pt;width:509.25pt;height:.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" strokeweight="1.5pt"/>
            </w:pict>
          </mc:Fallback>
        </mc:AlternateContent>
      </w:r>
    </w:p>
    <w:p w14:paraId="22D94D4C" w14:textId="697900AF" w:rsidR="008046F1" w:rsidRDefault="008046F1" w:rsidP="00CA09AC">
      <w:pPr>
        <w:widowControl w:val="0"/>
        <w:autoSpaceDE w:val="0"/>
        <w:autoSpaceDN w:val="0"/>
        <w:adjustRightInd w:val="0"/>
        <w:spacing w:after="0" w:line="239" w:lineRule="auto"/>
        <w:jc w:val="both"/>
        <w:rPr>
          <w:rFonts w:ascii="Arial Narrow" w:hAnsi="Arial Narrow" w:cs="Arial"/>
          <w:b/>
          <w:bCs/>
          <w:color w:val="548DD4" w:themeColor="text2" w:themeTint="99"/>
          <w:szCs w:val="24"/>
        </w:rPr>
      </w:pPr>
      <w:bookmarkStart w:id="2" w:name="_Hlk214264396"/>
      <w:r w:rsidRPr="005B6A0C">
        <w:rPr>
          <w:rFonts w:ascii="Arial Narrow" w:hAnsi="Arial Narrow" w:cs="Arial"/>
          <w:b/>
          <w:bCs/>
          <w:color w:val="548DD4" w:themeColor="text2" w:themeTint="99"/>
          <w:szCs w:val="24"/>
        </w:rPr>
        <w:t>BACKGROUN</w:t>
      </w:r>
      <w:r w:rsidR="00E51F01">
        <w:rPr>
          <w:rFonts w:ascii="Arial Narrow" w:hAnsi="Arial Narrow" w:cs="Arial"/>
          <w:b/>
          <w:bCs/>
          <w:color w:val="548DD4" w:themeColor="text2" w:themeTint="99"/>
          <w:szCs w:val="24"/>
        </w:rPr>
        <w:t>D AND CONTEXT</w:t>
      </w:r>
    </w:p>
    <w:p w14:paraId="124F4F35" w14:textId="77777777" w:rsidR="00A65904" w:rsidRDefault="00A65904" w:rsidP="00CA09AC">
      <w:pPr>
        <w:widowControl w:val="0"/>
        <w:autoSpaceDE w:val="0"/>
        <w:autoSpaceDN w:val="0"/>
        <w:adjustRightInd w:val="0"/>
        <w:spacing w:after="0" w:line="239" w:lineRule="auto"/>
        <w:jc w:val="both"/>
        <w:rPr>
          <w:rFonts w:ascii="Arial Narrow" w:hAnsi="Arial Narrow" w:cs="Arial"/>
          <w:b/>
          <w:bCs/>
          <w:color w:val="548DD4" w:themeColor="text2" w:themeTint="99"/>
          <w:szCs w:val="24"/>
        </w:rPr>
      </w:pPr>
    </w:p>
    <w:bookmarkEnd w:id="2"/>
    <w:p w14:paraId="5BAE4BD6" w14:textId="77777777" w:rsidR="00E51F01" w:rsidRDefault="00E51F01" w:rsidP="00E51F01">
      <w:pPr>
        <w:spacing w:after="0"/>
        <w:rPr>
          <w:rFonts w:ascii="Arial Narrow" w:hAnsi="Arial Narrow"/>
          <w:sz w:val="20"/>
          <w:szCs w:val="20"/>
        </w:rPr>
      </w:pPr>
      <w:r w:rsidRPr="004871FA">
        <w:rPr>
          <w:rFonts w:ascii="Arial Narrow" w:hAnsi="Arial Narrow"/>
          <w:sz w:val="20"/>
          <w:szCs w:val="20"/>
        </w:rPr>
        <w:t xml:space="preserve">Windle International Somalia (WISOM) is a leading development organization dedicated to advancing equitable access to quality education and fostering sustainable development across Somalia's most marginalized and displacement-affected communities. Established on the foundational principle that quality education constitutes an essential pathway for addressing Africa's development challenges, Windle International Somalia implements comprehensive, integrated programs encompassing Education, Training, WASH (Water, Sanitation, and Hygiene), Climate Adaptation, Peace Building, and Community Resilience initiatives. </w:t>
      </w:r>
    </w:p>
    <w:p w14:paraId="0D8979CD" w14:textId="77777777" w:rsidR="00E51F01" w:rsidRPr="004871FA" w:rsidRDefault="00E51F01" w:rsidP="00E51F01">
      <w:pPr>
        <w:spacing w:after="0"/>
        <w:rPr>
          <w:rFonts w:ascii="Arial Narrow" w:hAnsi="Arial Narrow"/>
          <w:sz w:val="20"/>
          <w:szCs w:val="20"/>
        </w:rPr>
      </w:pPr>
    </w:p>
    <w:p w14:paraId="453214EB" w14:textId="11E96691" w:rsidR="00E51F01" w:rsidRPr="002D1933" w:rsidRDefault="00EC4CEF" w:rsidP="00E51F01">
      <w:pPr>
        <w:spacing w:after="0"/>
        <w:rPr>
          <w:rFonts w:ascii="Arial Narrow" w:hAnsi="Arial Narrow"/>
          <w:sz w:val="20"/>
          <w:szCs w:val="20"/>
        </w:rPr>
      </w:pPr>
      <w:r w:rsidRPr="002D1933">
        <w:rPr>
          <w:rFonts w:ascii="Arial Narrow" w:hAnsi="Arial Narrow"/>
          <w:sz w:val="20"/>
          <w:szCs w:val="20"/>
        </w:rPr>
        <w:t>This initiative</w:t>
      </w:r>
      <w:r w:rsidR="00E51F01" w:rsidRPr="002D1933">
        <w:rPr>
          <w:rFonts w:ascii="Arial Narrow" w:hAnsi="Arial Narrow"/>
          <w:sz w:val="20"/>
          <w:szCs w:val="20"/>
        </w:rPr>
        <w:t xml:space="preserve"> is positioned within the </w:t>
      </w:r>
      <w:r w:rsidR="00E51F01" w:rsidRPr="002D1933">
        <w:rPr>
          <w:rFonts w:ascii="Arial Narrow" w:eastAsia="Times New Roman" w:hAnsi="Arial Narrow"/>
          <w:b/>
          <w:bCs/>
          <w:sz w:val="20"/>
          <w:szCs w:val="20"/>
        </w:rPr>
        <w:t>Advancing Circular Technologies for Infrastructure and Value-chain Enhancement in Somalia (ACTIVE)</w:t>
      </w:r>
      <w:r w:rsidR="00E51F01" w:rsidRPr="002D1933">
        <w:rPr>
          <w:rFonts w:ascii="Arial Narrow" w:hAnsi="Arial Narrow"/>
          <w:sz w:val="20"/>
          <w:szCs w:val="20"/>
        </w:rPr>
        <w:t xml:space="preserve"> project, a 40-month European Commission-funded intervention implemented by the Adventist Development and Relief Agency (ADRA UK) in partnership with Windle International Somalia and the Rural Education and Agriculture Development Organisation (READO). The ACTIVE project operates across six regional administrations—Banadir, Hirshabelle, Jubbaland, Southwest, Puntland, and Somaliland—with the overarching objective of enhancing renewable energy access and developing climate-resilient agri-food value chains. The project directly supports Somalia's Nationally Determined Contributions (NDCs) by targeting a conditional reduction of 30% greenhouse gas emissions compared to a Business-As-Usual scenario by 2030, thereby contributing to the broader objective of sustainable economic growth grounded in climate resilience, renewable energy integration, and circular economy principles.</w:t>
      </w:r>
    </w:p>
    <w:p w14:paraId="51B9807A" w14:textId="77777777" w:rsidR="00E51F01" w:rsidRPr="002D1933" w:rsidRDefault="00E51F01" w:rsidP="00E51F01">
      <w:pPr>
        <w:spacing w:after="0"/>
        <w:rPr>
          <w:rFonts w:ascii="Arial Narrow" w:hAnsi="Arial Narrow"/>
          <w:sz w:val="20"/>
          <w:szCs w:val="20"/>
        </w:rPr>
      </w:pPr>
    </w:p>
    <w:p w14:paraId="192D23F5" w14:textId="77777777" w:rsidR="00B0329F" w:rsidRDefault="00B0329F" w:rsidP="008D1658">
      <w:pPr>
        <w:spacing w:after="0"/>
        <w:rPr>
          <w:rFonts w:ascii="Arial Narrow" w:hAnsi="Arial Narrow"/>
          <w:sz w:val="20"/>
          <w:szCs w:val="20"/>
        </w:rPr>
      </w:pPr>
      <w:r w:rsidRPr="00B43383">
        <w:rPr>
          <w:rFonts w:ascii="Arial Narrow" w:hAnsi="Arial Narrow"/>
          <w:sz w:val="20"/>
          <w:szCs w:val="20"/>
        </w:rPr>
        <w:t xml:space="preserve">Somalia faces a severe and chronic water crisis that profoundly constrains pastoral livelihoods, human health, and agricultural productivity. Currently, only 55.9 percent of the urban population and 35.7 percent of the rural population have access to piped water or improved sources such as boreholes, leaving the majority of Somalia's population dependent on non-improved water sources characterized by contamination, salinity, and unreliability. Water scarcity in Somalia is compounded by recurrent droughts, inadequate water infrastructure, limited regulation of water service providers, and extremely high costs associated with water provision. </w:t>
      </w:r>
    </w:p>
    <w:p w14:paraId="3E3E3F86" w14:textId="77777777" w:rsidR="008D1658" w:rsidRPr="00B43383" w:rsidRDefault="008D1658" w:rsidP="008D1658">
      <w:pPr>
        <w:spacing w:after="0"/>
        <w:rPr>
          <w:rFonts w:ascii="Arial Narrow" w:hAnsi="Arial Narrow"/>
          <w:sz w:val="20"/>
          <w:szCs w:val="20"/>
        </w:rPr>
      </w:pPr>
    </w:p>
    <w:p w14:paraId="73C93076" w14:textId="77777777" w:rsidR="00B0329F" w:rsidRDefault="00B0329F" w:rsidP="008D1658">
      <w:pPr>
        <w:spacing w:after="0"/>
        <w:rPr>
          <w:rFonts w:ascii="Arial Narrow" w:hAnsi="Arial Narrow"/>
          <w:sz w:val="20"/>
          <w:szCs w:val="20"/>
        </w:rPr>
      </w:pPr>
      <w:r w:rsidRPr="00B43383">
        <w:rPr>
          <w:rFonts w:ascii="Arial Narrow" w:hAnsi="Arial Narrow"/>
          <w:sz w:val="20"/>
          <w:szCs w:val="20"/>
        </w:rPr>
        <w:t>Puntland, characterized by semi-arid livelihood zones with concentrated pastoral and agro-pastoral populations, experiences particular vulnerability to water scarcity. The region faces chronic vulnerability to climate shocks, with recurrent droughts and water stress creating acute humanitarian challenges while severely constraining pastoral production systems</w:t>
      </w:r>
      <w:r w:rsidRPr="008D1658">
        <w:rPr>
          <w:rFonts w:ascii="Arial Narrow" w:hAnsi="Arial Narrow"/>
          <w:sz w:val="20"/>
          <w:szCs w:val="20"/>
        </w:rPr>
        <w:t>.</w:t>
      </w:r>
    </w:p>
    <w:p w14:paraId="2A6C73EB" w14:textId="77777777" w:rsidR="008D1658" w:rsidRPr="00B43383" w:rsidRDefault="008D1658" w:rsidP="008D1658">
      <w:pPr>
        <w:spacing w:after="0"/>
        <w:rPr>
          <w:rFonts w:ascii="Arial Narrow" w:hAnsi="Arial Narrow"/>
          <w:sz w:val="20"/>
          <w:szCs w:val="20"/>
        </w:rPr>
      </w:pPr>
    </w:p>
    <w:p w14:paraId="0855237E" w14:textId="77777777" w:rsidR="00B0329F" w:rsidRPr="00B43383" w:rsidRDefault="00B0329F" w:rsidP="008D1658">
      <w:pPr>
        <w:spacing w:after="0"/>
        <w:rPr>
          <w:rFonts w:ascii="Arial Narrow" w:hAnsi="Arial Narrow"/>
          <w:sz w:val="20"/>
          <w:szCs w:val="20"/>
        </w:rPr>
      </w:pPr>
      <w:r w:rsidRPr="00B43383">
        <w:rPr>
          <w:rFonts w:ascii="Arial Narrow" w:hAnsi="Arial Narrow"/>
          <w:sz w:val="20"/>
          <w:szCs w:val="20"/>
        </w:rPr>
        <w:t>Water access constitutes a foundational component of Somalia's broader livestock and agri-food value chains, providing essential resources for human consumption, livestock production, and agricultural processing activities. Access to safe drinking water is essential not only for immediate human survival and health but also for supporting productive economic activities that generate household income and community resilience. The water sector is explicitly integrated within the ACTIVE project's broader value chain development strategy, recognizing that reliable water access enables the functionality of all other value chain components, from livestock production through processing and marketing.</w:t>
      </w:r>
    </w:p>
    <w:p w14:paraId="3123E11F" w14:textId="77777777" w:rsidR="00E51F01" w:rsidRPr="002D1933" w:rsidRDefault="00E51F01" w:rsidP="00E51F01">
      <w:pPr>
        <w:spacing w:after="0"/>
        <w:rPr>
          <w:rFonts w:ascii="Arial Narrow" w:hAnsi="Arial Narrow"/>
          <w:sz w:val="20"/>
          <w:szCs w:val="20"/>
        </w:rPr>
      </w:pPr>
    </w:p>
    <w:p w14:paraId="030CAB8A" w14:textId="77777777" w:rsidR="008D1658" w:rsidRPr="00B43383" w:rsidRDefault="008D1658" w:rsidP="008D1658">
      <w:pPr>
        <w:spacing w:after="0"/>
        <w:rPr>
          <w:rFonts w:ascii="Arial Narrow" w:hAnsi="Arial Narrow"/>
          <w:b/>
          <w:bCs/>
          <w:sz w:val="20"/>
          <w:szCs w:val="20"/>
        </w:rPr>
      </w:pPr>
      <w:r w:rsidRPr="00B43383">
        <w:rPr>
          <w:rFonts w:ascii="Arial Narrow" w:hAnsi="Arial Narrow"/>
          <w:b/>
          <w:bCs/>
          <w:sz w:val="20"/>
          <w:szCs w:val="20"/>
        </w:rPr>
        <w:t>The Proposed Intervention: Borehole Rehabilitation and Renewable Energy-Powered Water Supply</w:t>
      </w:r>
    </w:p>
    <w:p w14:paraId="38EB86DA" w14:textId="181D7440" w:rsidR="00E90618" w:rsidRPr="008D1658" w:rsidRDefault="008D1658" w:rsidP="008D1658">
      <w:pPr>
        <w:spacing w:after="0"/>
        <w:rPr>
          <w:rFonts w:ascii="Arial Narrow" w:hAnsi="Arial Narrow"/>
          <w:sz w:val="20"/>
          <w:szCs w:val="20"/>
        </w:rPr>
      </w:pPr>
      <w:r w:rsidRPr="00B43383">
        <w:rPr>
          <w:rFonts w:ascii="Arial Narrow" w:hAnsi="Arial Narrow"/>
          <w:sz w:val="20"/>
          <w:szCs w:val="20"/>
        </w:rPr>
        <w:t>This tender addresses the critical water infrastructure deficiencies constraining pastoral livelihoods and value chain development through a strategically targeted intervention focused on establishing reliable water provision capacity.</w:t>
      </w:r>
    </w:p>
    <w:p w14:paraId="2FC2784F" w14:textId="77777777" w:rsidR="008D1658" w:rsidRDefault="008D1658" w:rsidP="00E51F01">
      <w:pPr>
        <w:rPr>
          <w:b/>
          <w:bCs/>
        </w:rPr>
      </w:pPr>
    </w:p>
    <w:p w14:paraId="6BD40249" w14:textId="77777777" w:rsidR="007347EA" w:rsidRDefault="007347EA" w:rsidP="007347EA">
      <w:pPr>
        <w:spacing w:after="0"/>
        <w:rPr>
          <w:rFonts w:ascii="Arial Narrow" w:hAnsi="Arial Narrow"/>
          <w:b/>
          <w:bCs/>
          <w:sz w:val="20"/>
          <w:szCs w:val="20"/>
        </w:rPr>
      </w:pPr>
    </w:p>
    <w:p w14:paraId="2A063403" w14:textId="77777777" w:rsidR="007347EA" w:rsidRDefault="007347EA" w:rsidP="007347EA">
      <w:pPr>
        <w:spacing w:after="0"/>
        <w:rPr>
          <w:rFonts w:ascii="Arial Narrow" w:hAnsi="Arial Narrow"/>
          <w:b/>
          <w:bCs/>
          <w:sz w:val="20"/>
          <w:szCs w:val="20"/>
        </w:rPr>
      </w:pPr>
    </w:p>
    <w:p w14:paraId="59631D9B" w14:textId="77777777" w:rsidR="00A65904" w:rsidRDefault="00A65904" w:rsidP="007347EA">
      <w:pPr>
        <w:spacing w:after="0"/>
        <w:rPr>
          <w:rFonts w:ascii="Arial Narrow" w:hAnsi="Arial Narrow"/>
          <w:b/>
          <w:bCs/>
          <w:sz w:val="20"/>
          <w:szCs w:val="20"/>
        </w:rPr>
      </w:pPr>
    </w:p>
    <w:p w14:paraId="524096E1" w14:textId="77777777" w:rsidR="00A65904" w:rsidRDefault="00A65904" w:rsidP="007347EA">
      <w:pPr>
        <w:spacing w:after="0"/>
        <w:rPr>
          <w:rFonts w:ascii="Arial Narrow" w:hAnsi="Arial Narrow"/>
          <w:b/>
          <w:bCs/>
          <w:sz w:val="20"/>
          <w:szCs w:val="20"/>
        </w:rPr>
      </w:pPr>
    </w:p>
    <w:p w14:paraId="0EFF87C6" w14:textId="4A73A9A9" w:rsidR="007347EA" w:rsidRPr="00B43383" w:rsidRDefault="007347EA" w:rsidP="007347EA">
      <w:pPr>
        <w:spacing w:after="0"/>
        <w:rPr>
          <w:rFonts w:ascii="Arial Narrow" w:hAnsi="Arial Narrow"/>
          <w:b/>
          <w:bCs/>
          <w:sz w:val="20"/>
          <w:szCs w:val="20"/>
        </w:rPr>
      </w:pPr>
      <w:r w:rsidRPr="00B43383">
        <w:rPr>
          <w:rFonts w:ascii="Arial Narrow" w:hAnsi="Arial Narrow"/>
          <w:b/>
          <w:bCs/>
          <w:sz w:val="20"/>
          <w:szCs w:val="20"/>
        </w:rPr>
        <w:t>The Proposed Intervention: Borehole Rehabilitation and Renewable Energy-Powered Water Supply</w:t>
      </w:r>
    </w:p>
    <w:p w14:paraId="0C3C85DE" w14:textId="0BDF424F" w:rsidR="00E51F01" w:rsidRPr="00E51F01" w:rsidRDefault="00E51F01" w:rsidP="00E51F01">
      <w:pPr>
        <w:rPr>
          <w:b/>
          <w:bCs/>
        </w:rPr>
      </w:pPr>
      <w:r w:rsidRPr="002D1933">
        <w:rPr>
          <w:b/>
          <w:bCs/>
        </w:rPr>
        <w:t>2025 is as below:</w:t>
      </w:r>
      <w:r>
        <w:rPr>
          <w:b/>
          <w:bCs/>
        </w:rPr>
        <w:t xml:space="preserve"> </w:t>
      </w:r>
    </w:p>
    <w:tbl>
      <w:tblPr>
        <w:tblW w:w="9828" w:type="dxa"/>
        <w:shd w:val="clear" w:color="auto" w:fill="D9D9D9"/>
        <w:tblLook w:val="04A0" w:firstRow="1" w:lastRow="0" w:firstColumn="1" w:lastColumn="0" w:noHBand="0" w:noVBand="1"/>
      </w:tblPr>
      <w:tblGrid>
        <w:gridCol w:w="1260"/>
        <w:gridCol w:w="1822"/>
        <w:gridCol w:w="2208"/>
        <w:gridCol w:w="222"/>
        <w:gridCol w:w="4316"/>
      </w:tblGrid>
      <w:tr w:rsidR="00E51F01" w:rsidRPr="00E51F01" w14:paraId="1AE872BE" w14:textId="77777777" w:rsidTr="00AB56B6">
        <w:trPr>
          <w:trHeight w:val="511"/>
        </w:trPr>
        <w:tc>
          <w:tcPr>
            <w:tcW w:w="126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4034789" w14:textId="77777777" w:rsidR="00E51F01" w:rsidRPr="00E51F01" w:rsidRDefault="00E51F01" w:rsidP="00AB56B6">
            <w:pPr>
              <w:jc w:val="both"/>
              <w:rPr>
                <w:rFonts w:ascii="Arial Narrow" w:hAnsi="Arial Narrow" w:cs="Calibri Light"/>
                <w:b/>
                <w:bCs/>
                <w:color w:val="3D3D3D"/>
                <w:sz w:val="20"/>
                <w:szCs w:val="20"/>
              </w:rPr>
            </w:pPr>
            <w:r w:rsidRPr="00E51F01">
              <w:rPr>
                <w:rFonts w:ascii="Arial Narrow" w:hAnsi="Arial Narrow" w:cs="Calibri Light"/>
                <w:b/>
                <w:bCs/>
                <w:color w:val="3D3D3D"/>
                <w:sz w:val="20"/>
                <w:szCs w:val="20"/>
              </w:rPr>
              <w:t>LOTS</w:t>
            </w:r>
          </w:p>
        </w:tc>
        <w:tc>
          <w:tcPr>
            <w:tcW w:w="1822" w:type="dxa"/>
            <w:tcBorders>
              <w:top w:val="single" w:sz="4" w:space="0" w:color="auto"/>
              <w:left w:val="nil"/>
              <w:bottom w:val="single" w:sz="4" w:space="0" w:color="auto"/>
              <w:right w:val="single" w:sz="4" w:space="0" w:color="auto"/>
            </w:tcBorders>
            <w:shd w:val="clear" w:color="auto" w:fill="D9D9D9"/>
            <w:noWrap/>
            <w:vAlign w:val="bottom"/>
            <w:hideMark/>
          </w:tcPr>
          <w:p w14:paraId="7CDC3419" w14:textId="53263DDE" w:rsidR="00E51F01" w:rsidRPr="00E51F01" w:rsidRDefault="0014744B" w:rsidP="00AB56B6">
            <w:pPr>
              <w:jc w:val="both"/>
              <w:rPr>
                <w:rFonts w:ascii="Arial Narrow" w:hAnsi="Arial Narrow" w:cs="Calibri Light"/>
                <w:b/>
                <w:bCs/>
                <w:color w:val="3D3D3D"/>
                <w:sz w:val="20"/>
                <w:szCs w:val="20"/>
              </w:rPr>
            </w:pPr>
            <w:r>
              <w:rPr>
                <w:rFonts w:ascii="Arial Narrow" w:hAnsi="Arial Narrow" w:cs="Calibri Light"/>
                <w:b/>
                <w:bCs/>
                <w:color w:val="3D3D3D"/>
                <w:sz w:val="20"/>
                <w:szCs w:val="20"/>
              </w:rPr>
              <w:t>DESCRIPTION</w:t>
            </w:r>
          </w:p>
        </w:tc>
        <w:tc>
          <w:tcPr>
            <w:tcW w:w="2208" w:type="dxa"/>
            <w:tcBorders>
              <w:top w:val="single" w:sz="4" w:space="0" w:color="auto"/>
              <w:left w:val="nil"/>
              <w:bottom w:val="single" w:sz="4" w:space="0" w:color="auto"/>
              <w:right w:val="single" w:sz="4" w:space="0" w:color="auto"/>
            </w:tcBorders>
            <w:shd w:val="clear" w:color="auto" w:fill="D9D9D9"/>
            <w:noWrap/>
            <w:vAlign w:val="bottom"/>
            <w:hideMark/>
          </w:tcPr>
          <w:p w14:paraId="26C7A16A" w14:textId="38752861" w:rsidR="00E51F01" w:rsidRPr="00E51F01" w:rsidRDefault="00E51F01" w:rsidP="00AB56B6">
            <w:pPr>
              <w:jc w:val="both"/>
              <w:rPr>
                <w:rFonts w:ascii="Arial Narrow" w:hAnsi="Arial Narrow" w:cs="Calibri Light"/>
                <w:b/>
                <w:bCs/>
                <w:color w:val="3D3D3D"/>
                <w:sz w:val="20"/>
                <w:szCs w:val="20"/>
              </w:rPr>
            </w:pPr>
            <w:r w:rsidRPr="00E51F01">
              <w:rPr>
                <w:rFonts w:ascii="Arial Narrow" w:hAnsi="Arial Narrow" w:cs="Calibri Light"/>
                <w:b/>
                <w:bCs/>
                <w:color w:val="3D3D3D"/>
                <w:sz w:val="20"/>
                <w:szCs w:val="20"/>
              </w:rPr>
              <w:t>COMMUNITY</w:t>
            </w:r>
            <w:r w:rsidR="003A64A4">
              <w:rPr>
                <w:rFonts w:ascii="Arial Narrow" w:hAnsi="Arial Narrow" w:cs="Calibri Light"/>
                <w:b/>
                <w:bCs/>
                <w:color w:val="3D3D3D"/>
                <w:sz w:val="20"/>
                <w:szCs w:val="20"/>
              </w:rPr>
              <w:t xml:space="preserve"> - CORDINATES APPX (7.1746867, 47.4499667)</w:t>
            </w:r>
          </w:p>
        </w:tc>
        <w:tc>
          <w:tcPr>
            <w:tcW w:w="222" w:type="dxa"/>
            <w:tcBorders>
              <w:top w:val="single" w:sz="4" w:space="0" w:color="auto"/>
              <w:left w:val="nil"/>
              <w:bottom w:val="single" w:sz="4" w:space="0" w:color="auto"/>
              <w:right w:val="nil"/>
            </w:tcBorders>
            <w:shd w:val="clear" w:color="auto" w:fill="D9D9D9"/>
          </w:tcPr>
          <w:p w14:paraId="53881C93" w14:textId="77777777" w:rsidR="00E51F01" w:rsidRPr="00E51F01" w:rsidRDefault="00E51F01" w:rsidP="00AB56B6">
            <w:pPr>
              <w:jc w:val="both"/>
              <w:rPr>
                <w:rFonts w:ascii="Arial Narrow" w:hAnsi="Arial Narrow" w:cs="Calibri Light"/>
                <w:b/>
                <w:bCs/>
                <w:color w:val="3D3D3D"/>
                <w:sz w:val="20"/>
                <w:szCs w:val="20"/>
              </w:rPr>
            </w:pPr>
          </w:p>
        </w:tc>
        <w:tc>
          <w:tcPr>
            <w:tcW w:w="4316" w:type="dxa"/>
            <w:tcBorders>
              <w:top w:val="single" w:sz="4" w:space="0" w:color="auto"/>
              <w:left w:val="nil"/>
              <w:bottom w:val="single" w:sz="4" w:space="0" w:color="auto"/>
              <w:right w:val="single" w:sz="4" w:space="0" w:color="auto"/>
            </w:tcBorders>
            <w:shd w:val="clear" w:color="auto" w:fill="D9D9D9"/>
            <w:noWrap/>
            <w:vAlign w:val="bottom"/>
            <w:hideMark/>
          </w:tcPr>
          <w:p w14:paraId="27BD0EAB" w14:textId="46ED8B4C" w:rsidR="00E51F01" w:rsidRPr="00E51F01" w:rsidRDefault="003A64A4" w:rsidP="00AB56B6">
            <w:pPr>
              <w:jc w:val="both"/>
              <w:rPr>
                <w:rFonts w:ascii="Arial Narrow" w:hAnsi="Arial Narrow" w:cs="Calibri Light"/>
                <w:b/>
                <w:bCs/>
                <w:color w:val="3D3D3D"/>
                <w:sz w:val="20"/>
                <w:szCs w:val="20"/>
              </w:rPr>
            </w:pPr>
            <w:r>
              <w:rPr>
                <w:rFonts w:ascii="Arial Narrow" w:hAnsi="Arial Narrow" w:cs="Calibri Light"/>
                <w:b/>
                <w:bCs/>
                <w:color w:val="3D3D3D"/>
                <w:sz w:val="20"/>
                <w:szCs w:val="20"/>
              </w:rPr>
              <w:t>NUMBER</w:t>
            </w:r>
            <w:r w:rsidR="00E51F01" w:rsidRPr="00E51F01">
              <w:rPr>
                <w:rFonts w:ascii="Arial Narrow" w:hAnsi="Arial Narrow" w:cs="Calibri Light"/>
                <w:b/>
                <w:bCs/>
                <w:color w:val="3D3D3D"/>
                <w:sz w:val="20"/>
                <w:szCs w:val="20"/>
              </w:rPr>
              <w:t xml:space="preserve"> OF UNITS</w:t>
            </w:r>
          </w:p>
        </w:tc>
      </w:tr>
      <w:tr w:rsidR="00E51F01" w:rsidRPr="00E51F01" w14:paraId="12B23B09" w14:textId="77777777" w:rsidTr="00AB56B6">
        <w:trPr>
          <w:trHeight w:val="269"/>
        </w:trPr>
        <w:tc>
          <w:tcPr>
            <w:tcW w:w="1260" w:type="dxa"/>
            <w:tcBorders>
              <w:top w:val="nil"/>
              <w:left w:val="single" w:sz="4" w:space="0" w:color="auto"/>
              <w:bottom w:val="single" w:sz="4" w:space="0" w:color="auto"/>
              <w:right w:val="single" w:sz="4" w:space="0" w:color="auto"/>
            </w:tcBorders>
            <w:shd w:val="clear" w:color="auto" w:fill="D9D9D9"/>
            <w:noWrap/>
            <w:vAlign w:val="bottom"/>
            <w:hideMark/>
          </w:tcPr>
          <w:p w14:paraId="62869479" w14:textId="7332026F" w:rsidR="00E51F01" w:rsidRPr="00E51F01" w:rsidRDefault="0014744B" w:rsidP="00AB56B6">
            <w:pPr>
              <w:jc w:val="both"/>
              <w:rPr>
                <w:rFonts w:ascii="Arial Narrow" w:hAnsi="Arial Narrow" w:cs="Calibri Light"/>
                <w:color w:val="3D3D3D"/>
                <w:sz w:val="20"/>
                <w:szCs w:val="20"/>
              </w:rPr>
            </w:pPr>
            <w:r>
              <w:rPr>
                <w:rFonts w:ascii="Arial Narrow" w:hAnsi="Arial Narrow" w:cs="Calibri Light"/>
                <w:color w:val="3D3D3D"/>
                <w:sz w:val="20"/>
                <w:szCs w:val="20"/>
              </w:rPr>
              <w:t>BHL</w:t>
            </w:r>
            <w:r w:rsidR="00E51F01" w:rsidRPr="00E51F01">
              <w:rPr>
                <w:rFonts w:ascii="Arial Narrow" w:hAnsi="Arial Narrow" w:cs="Calibri Light"/>
                <w:color w:val="3D3D3D"/>
                <w:sz w:val="20"/>
                <w:szCs w:val="20"/>
              </w:rPr>
              <w:t>/B. A</w:t>
            </w:r>
          </w:p>
        </w:tc>
        <w:tc>
          <w:tcPr>
            <w:tcW w:w="1822" w:type="dxa"/>
            <w:tcBorders>
              <w:top w:val="nil"/>
              <w:left w:val="nil"/>
              <w:bottom w:val="single" w:sz="4" w:space="0" w:color="auto"/>
              <w:right w:val="single" w:sz="4" w:space="0" w:color="auto"/>
            </w:tcBorders>
            <w:shd w:val="clear" w:color="auto" w:fill="D9D9D9"/>
            <w:noWrap/>
            <w:vAlign w:val="bottom"/>
            <w:hideMark/>
          </w:tcPr>
          <w:p w14:paraId="5FFAE1A9" w14:textId="0DFAFBEE" w:rsidR="00E51F01" w:rsidRPr="00E51F01" w:rsidRDefault="00E51F01" w:rsidP="00AB56B6">
            <w:pPr>
              <w:jc w:val="both"/>
              <w:rPr>
                <w:rFonts w:ascii="Arial Narrow" w:hAnsi="Arial Narrow" w:cs="Calibri Light"/>
                <w:color w:val="3D3D3D"/>
                <w:sz w:val="20"/>
                <w:szCs w:val="20"/>
              </w:rPr>
            </w:pPr>
            <w:r w:rsidRPr="00E51F01">
              <w:rPr>
                <w:rFonts w:ascii="Arial Narrow" w:hAnsi="Arial Narrow" w:cs="Calibri Light"/>
                <w:color w:val="3D3D3D"/>
                <w:sz w:val="20"/>
                <w:szCs w:val="20"/>
              </w:rPr>
              <w:t>B</w:t>
            </w:r>
            <w:r w:rsidR="0014744B">
              <w:rPr>
                <w:rFonts w:ascii="Arial Narrow" w:hAnsi="Arial Narrow" w:cs="Calibri Light"/>
                <w:color w:val="3D3D3D"/>
                <w:sz w:val="20"/>
                <w:szCs w:val="20"/>
              </w:rPr>
              <w:t>OREHOLE SUPPLIES</w:t>
            </w:r>
          </w:p>
        </w:tc>
        <w:tc>
          <w:tcPr>
            <w:tcW w:w="2208" w:type="dxa"/>
            <w:tcBorders>
              <w:top w:val="nil"/>
              <w:left w:val="nil"/>
              <w:bottom w:val="single" w:sz="4" w:space="0" w:color="auto"/>
              <w:right w:val="single" w:sz="4" w:space="0" w:color="auto"/>
            </w:tcBorders>
            <w:shd w:val="clear" w:color="auto" w:fill="D9D9D9"/>
            <w:noWrap/>
            <w:vAlign w:val="bottom"/>
            <w:hideMark/>
          </w:tcPr>
          <w:p w14:paraId="36B00C54" w14:textId="152B58FF" w:rsidR="00E51F01" w:rsidRPr="00E51F01" w:rsidRDefault="006869EA" w:rsidP="00AB56B6">
            <w:pPr>
              <w:jc w:val="both"/>
              <w:rPr>
                <w:rFonts w:ascii="Arial Narrow" w:hAnsi="Arial Narrow" w:cs="Calibri Light"/>
                <w:color w:val="3D3D3D"/>
                <w:sz w:val="20"/>
                <w:szCs w:val="20"/>
              </w:rPr>
            </w:pPr>
            <w:r>
              <w:rPr>
                <w:rFonts w:ascii="Arial Narrow" w:hAnsi="Arial Narrow" w:cs="Calibri Light"/>
                <w:color w:val="3D3D3D"/>
                <w:sz w:val="20"/>
                <w:szCs w:val="20"/>
              </w:rPr>
              <w:t>SHABELEEY</w:t>
            </w:r>
          </w:p>
        </w:tc>
        <w:tc>
          <w:tcPr>
            <w:tcW w:w="222" w:type="dxa"/>
            <w:tcBorders>
              <w:top w:val="nil"/>
              <w:left w:val="nil"/>
              <w:bottom w:val="single" w:sz="4" w:space="0" w:color="auto"/>
              <w:right w:val="nil"/>
            </w:tcBorders>
            <w:shd w:val="clear" w:color="auto" w:fill="D9D9D9"/>
          </w:tcPr>
          <w:p w14:paraId="1AD5B6A1" w14:textId="77777777" w:rsidR="00E51F01" w:rsidRPr="00E51F01" w:rsidRDefault="00E51F01" w:rsidP="00AB56B6">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hideMark/>
          </w:tcPr>
          <w:p w14:paraId="13CBF63D" w14:textId="550A3C93" w:rsidR="00E51F01" w:rsidRPr="00E51F01" w:rsidRDefault="0014744B" w:rsidP="00AB56B6">
            <w:pPr>
              <w:jc w:val="both"/>
              <w:rPr>
                <w:rFonts w:ascii="Arial Narrow" w:hAnsi="Arial Narrow" w:cs="Calibri Light"/>
                <w:b/>
                <w:bCs/>
                <w:color w:val="0070C0"/>
                <w:sz w:val="20"/>
                <w:szCs w:val="20"/>
              </w:rPr>
            </w:pPr>
            <w:r>
              <w:rPr>
                <w:rFonts w:ascii="Arial Narrow" w:hAnsi="Arial Narrow" w:cs="Calibri Light"/>
                <w:b/>
                <w:bCs/>
                <w:color w:val="0070C0"/>
                <w:sz w:val="20"/>
                <w:szCs w:val="20"/>
              </w:rPr>
              <w:t>1</w:t>
            </w:r>
          </w:p>
        </w:tc>
      </w:tr>
      <w:tr w:rsidR="00E51F01" w:rsidRPr="00E51F01" w14:paraId="2A53C049" w14:textId="77777777" w:rsidTr="00AB56B6">
        <w:trPr>
          <w:trHeight w:val="269"/>
        </w:trPr>
        <w:tc>
          <w:tcPr>
            <w:tcW w:w="1260" w:type="dxa"/>
            <w:tcBorders>
              <w:top w:val="nil"/>
              <w:left w:val="single" w:sz="4" w:space="0" w:color="auto"/>
              <w:bottom w:val="single" w:sz="4" w:space="0" w:color="auto"/>
              <w:right w:val="single" w:sz="4" w:space="0" w:color="auto"/>
            </w:tcBorders>
            <w:shd w:val="clear" w:color="auto" w:fill="D9D9D9"/>
            <w:noWrap/>
            <w:vAlign w:val="bottom"/>
            <w:hideMark/>
          </w:tcPr>
          <w:p w14:paraId="5A8F7693" w14:textId="1DECBF9B" w:rsidR="00E51F01" w:rsidRPr="00E51F01" w:rsidRDefault="0014744B" w:rsidP="00AB56B6">
            <w:pPr>
              <w:jc w:val="both"/>
              <w:rPr>
                <w:rFonts w:ascii="Arial Narrow" w:hAnsi="Arial Narrow" w:cs="Calibri Light"/>
                <w:color w:val="3D3D3D"/>
                <w:sz w:val="20"/>
                <w:szCs w:val="20"/>
              </w:rPr>
            </w:pPr>
            <w:r>
              <w:rPr>
                <w:rFonts w:ascii="Arial Narrow" w:hAnsi="Arial Narrow" w:cs="Calibri Light"/>
                <w:color w:val="3D3D3D"/>
                <w:sz w:val="20"/>
                <w:szCs w:val="20"/>
              </w:rPr>
              <w:t>BHL</w:t>
            </w:r>
            <w:r w:rsidR="00E51F01" w:rsidRPr="00E51F01">
              <w:rPr>
                <w:rFonts w:ascii="Arial Narrow" w:hAnsi="Arial Narrow" w:cs="Calibri Light"/>
                <w:color w:val="3D3D3D"/>
                <w:sz w:val="20"/>
                <w:szCs w:val="20"/>
              </w:rPr>
              <w:t>/B. B</w:t>
            </w:r>
          </w:p>
        </w:tc>
        <w:tc>
          <w:tcPr>
            <w:tcW w:w="1822" w:type="dxa"/>
            <w:tcBorders>
              <w:top w:val="nil"/>
              <w:left w:val="nil"/>
              <w:bottom w:val="single" w:sz="4" w:space="0" w:color="auto"/>
              <w:right w:val="single" w:sz="4" w:space="0" w:color="auto"/>
            </w:tcBorders>
            <w:shd w:val="clear" w:color="auto" w:fill="D9D9D9"/>
            <w:noWrap/>
            <w:vAlign w:val="bottom"/>
            <w:hideMark/>
          </w:tcPr>
          <w:p w14:paraId="4CC4C8FB" w14:textId="2CBB9DDB" w:rsidR="00E51F01" w:rsidRPr="00E51F01" w:rsidRDefault="0014744B" w:rsidP="00AB56B6">
            <w:pPr>
              <w:jc w:val="both"/>
              <w:rPr>
                <w:rFonts w:ascii="Arial Narrow" w:hAnsi="Arial Narrow" w:cs="Calibri Light"/>
                <w:color w:val="3D3D3D"/>
                <w:sz w:val="20"/>
                <w:szCs w:val="20"/>
              </w:rPr>
            </w:pPr>
            <w:r>
              <w:rPr>
                <w:rFonts w:ascii="Arial Narrow" w:hAnsi="Arial Narrow" w:cs="Calibri Light"/>
                <w:color w:val="3D3D3D"/>
                <w:sz w:val="20"/>
                <w:szCs w:val="20"/>
              </w:rPr>
              <w:t>SOLAR SUPPORT STRUCTURE</w:t>
            </w:r>
          </w:p>
        </w:tc>
        <w:tc>
          <w:tcPr>
            <w:tcW w:w="2208" w:type="dxa"/>
            <w:tcBorders>
              <w:top w:val="nil"/>
              <w:left w:val="nil"/>
              <w:bottom w:val="single" w:sz="4" w:space="0" w:color="auto"/>
              <w:right w:val="single" w:sz="4" w:space="0" w:color="auto"/>
            </w:tcBorders>
            <w:shd w:val="clear" w:color="auto" w:fill="D9D9D9"/>
            <w:noWrap/>
            <w:vAlign w:val="bottom"/>
            <w:hideMark/>
          </w:tcPr>
          <w:p w14:paraId="345F2E62" w14:textId="6CD760E0" w:rsidR="00E51F01" w:rsidRPr="00E51F01" w:rsidRDefault="006869EA" w:rsidP="00AB56B6">
            <w:pPr>
              <w:jc w:val="both"/>
              <w:rPr>
                <w:rFonts w:ascii="Arial Narrow" w:hAnsi="Arial Narrow" w:cs="Calibri Light"/>
                <w:color w:val="3D3D3D"/>
                <w:sz w:val="20"/>
                <w:szCs w:val="20"/>
              </w:rPr>
            </w:pPr>
            <w:r>
              <w:rPr>
                <w:rFonts w:ascii="Arial Narrow" w:hAnsi="Arial Narrow" w:cs="Calibri Light"/>
                <w:color w:val="3D3D3D"/>
                <w:sz w:val="20"/>
                <w:szCs w:val="20"/>
              </w:rPr>
              <w:t>SHABELEEY</w:t>
            </w:r>
          </w:p>
        </w:tc>
        <w:tc>
          <w:tcPr>
            <w:tcW w:w="222" w:type="dxa"/>
            <w:tcBorders>
              <w:top w:val="nil"/>
              <w:left w:val="nil"/>
              <w:bottom w:val="single" w:sz="4" w:space="0" w:color="auto"/>
              <w:right w:val="nil"/>
            </w:tcBorders>
            <w:shd w:val="clear" w:color="auto" w:fill="D9D9D9"/>
          </w:tcPr>
          <w:p w14:paraId="42834057" w14:textId="77777777" w:rsidR="00E51F01" w:rsidRPr="00E51F01" w:rsidRDefault="00E51F01" w:rsidP="00AB56B6">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hideMark/>
          </w:tcPr>
          <w:p w14:paraId="4048222C" w14:textId="04C2BE8E" w:rsidR="00E51F01" w:rsidRPr="00E51F01" w:rsidRDefault="0014744B" w:rsidP="00AB56B6">
            <w:pPr>
              <w:jc w:val="both"/>
              <w:rPr>
                <w:rFonts w:ascii="Arial Narrow" w:hAnsi="Arial Narrow" w:cs="Calibri Light"/>
                <w:b/>
                <w:bCs/>
                <w:color w:val="0070C0"/>
                <w:sz w:val="20"/>
                <w:szCs w:val="20"/>
              </w:rPr>
            </w:pPr>
            <w:r>
              <w:rPr>
                <w:rFonts w:ascii="Arial Narrow" w:hAnsi="Arial Narrow" w:cs="Calibri Light"/>
                <w:b/>
                <w:bCs/>
                <w:color w:val="0070C0"/>
                <w:sz w:val="20"/>
                <w:szCs w:val="20"/>
              </w:rPr>
              <w:t>1</w:t>
            </w:r>
          </w:p>
        </w:tc>
      </w:tr>
      <w:tr w:rsidR="0014744B" w:rsidRPr="00E51F01" w14:paraId="1B05B8AA" w14:textId="77777777" w:rsidTr="00AB56B6">
        <w:trPr>
          <w:trHeight w:val="269"/>
        </w:trPr>
        <w:tc>
          <w:tcPr>
            <w:tcW w:w="1260" w:type="dxa"/>
            <w:tcBorders>
              <w:top w:val="nil"/>
              <w:left w:val="single" w:sz="4" w:space="0" w:color="auto"/>
              <w:bottom w:val="single" w:sz="4" w:space="0" w:color="auto"/>
              <w:right w:val="single" w:sz="4" w:space="0" w:color="auto"/>
            </w:tcBorders>
            <w:shd w:val="clear" w:color="auto" w:fill="D9D9D9"/>
            <w:noWrap/>
            <w:vAlign w:val="bottom"/>
          </w:tcPr>
          <w:p w14:paraId="2108C314" w14:textId="731FE36C" w:rsidR="0014744B" w:rsidRDefault="0014744B" w:rsidP="00AB56B6">
            <w:pPr>
              <w:jc w:val="both"/>
              <w:rPr>
                <w:rFonts w:ascii="Arial Narrow" w:hAnsi="Arial Narrow" w:cs="Calibri Light"/>
                <w:color w:val="3D3D3D"/>
                <w:sz w:val="20"/>
                <w:szCs w:val="20"/>
              </w:rPr>
            </w:pPr>
            <w:r>
              <w:rPr>
                <w:rFonts w:ascii="Arial Narrow" w:hAnsi="Arial Narrow" w:cs="Calibri Light"/>
                <w:color w:val="3D3D3D"/>
                <w:sz w:val="20"/>
                <w:szCs w:val="20"/>
              </w:rPr>
              <w:t>BHL/B. C</w:t>
            </w:r>
          </w:p>
        </w:tc>
        <w:tc>
          <w:tcPr>
            <w:tcW w:w="1822" w:type="dxa"/>
            <w:tcBorders>
              <w:top w:val="nil"/>
              <w:left w:val="nil"/>
              <w:bottom w:val="single" w:sz="4" w:space="0" w:color="auto"/>
              <w:right w:val="single" w:sz="4" w:space="0" w:color="auto"/>
            </w:tcBorders>
            <w:shd w:val="clear" w:color="auto" w:fill="D9D9D9"/>
            <w:noWrap/>
            <w:vAlign w:val="bottom"/>
          </w:tcPr>
          <w:p w14:paraId="6830AC6E" w14:textId="63807CC5" w:rsidR="0014744B" w:rsidRPr="00E51F01" w:rsidRDefault="0014744B" w:rsidP="00AB56B6">
            <w:pPr>
              <w:jc w:val="both"/>
              <w:rPr>
                <w:rFonts w:ascii="Arial Narrow" w:hAnsi="Arial Narrow" w:cs="Calibri Light"/>
                <w:color w:val="3D3D3D"/>
                <w:sz w:val="20"/>
                <w:szCs w:val="20"/>
              </w:rPr>
            </w:pPr>
            <w:r>
              <w:rPr>
                <w:rFonts w:ascii="Arial Narrow" w:hAnsi="Arial Narrow" w:cs="Calibri Light"/>
                <w:color w:val="3D3D3D"/>
                <w:sz w:val="20"/>
                <w:szCs w:val="20"/>
              </w:rPr>
              <w:t>SOLAR INSTALLATIONS</w:t>
            </w:r>
          </w:p>
        </w:tc>
        <w:tc>
          <w:tcPr>
            <w:tcW w:w="2208" w:type="dxa"/>
            <w:tcBorders>
              <w:top w:val="nil"/>
              <w:left w:val="nil"/>
              <w:bottom w:val="single" w:sz="4" w:space="0" w:color="auto"/>
              <w:right w:val="single" w:sz="4" w:space="0" w:color="auto"/>
            </w:tcBorders>
            <w:shd w:val="clear" w:color="auto" w:fill="D9D9D9"/>
            <w:noWrap/>
            <w:vAlign w:val="bottom"/>
          </w:tcPr>
          <w:p w14:paraId="2E53F3D2" w14:textId="1DAC5BC7" w:rsidR="0014744B" w:rsidRPr="00E51F01" w:rsidRDefault="006869EA" w:rsidP="00AB56B6">
            <w:pPr>
              <w:jc w:val="both"/>
              <w:rPr>
                <w:rFonts w:ascii="Arial Narrow" w:hAnsi="Arial Narrow" w:cs="Calibri Light"/>
                <w:color w:val="3D3D3D"/>
                <w:sz w:val="20"/>
                <w:szCs w:val="20"/>
              </w:rPr>
            </w:pPr>
            <w:r>
              <w:rPr>
                <w:rFonts w:ascii="Arial Narrow" w:hAnsi="Arial Narrow" w:cs="Calibri Light"/>
                <w:color w:val="3D3D3D"/>
                <w:sz w:val="20"/>
                <w:szCs w:val="20"/>
              </w:rPr>
              <w:t>SHABELEEY</w:t>
            </w:r>
          </w:p>
        </w:tc>
        <w:tc>
          <w:tcPr>
            <w:tcW w:w="222" w:type="dxa"/>
            <w:tcBorders>
              <w:top w:val="nil"/>
              <w:left w:val="nil"/>
              <w:bottom w:val="single" w:sz="4" w:space="0" w:color="auto"/>
              <w:right w:val="nil"/>
            </w:tcBorders>
            <w:shd w:val="clear" w:color="auto" w:fill="D9D9D9"/>
          </w:tcPr>
          <w:p w14:paraId="65BD7C6E" w14:textId="77777777" w:rsidR="0014744B" w:rsidRPr="00E51F01" w:rsidRDefault="0014744B" w:rsidP="00AB56B6">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tcPr>
          <w:p w14:paraId="315B6A31" w14:textId="3E14F752" w:rsidR="0014744B" w:rsidRPr="00E51F01" w:rsidRDefault="0014744B" w:rsidP="00AB56B6">
            <w:pPr>
              <w:jc w:val="both"/>
              <w:rPr>
                <w:rFonts w:ascii="Arial Narrow" w:hAnsi="Arial Narrow" w:cs="Calibri Light"/>
                <w:b/>
                <w:bCs/>
                <w:color w:val="0070C0"/>
                <w:sz w:val="20"/>
                <w:szCs w:val="20"/>
              </w:rPr>
            </w:pPr>
            <w:r>
              <w:rPr>
                <w:rFonts w:ascii="Arial Narrow" w:hAnsi="Arial Narrow" w:cs="Calibri Light"/>
                <w:b/>
                <w:bCs/>
                <w:color w:val="0070C0"/>
                <w:sz w:val="20"/>
                <w:szCs w:val="20"/>
              </w:rPr>
              <w:t>1</w:t>
            </w:r>
          </w:p>
        </w:tc>
      </w:tr>
      <w:tr w:rsidR="0014744B" w:rsidRPr="00E51F01" w14:paraId="3894BA23" w14:textId="77777777" w:rsidTr="00AB56B6">
        <w:trPr>
          <w:trHeight w:val="269"/>
        </w:trPr>
        <w:tc>
          <w:tcPr>
            <w:tcW w:w="1260" w:type="dxa"/>
            <w:tcBorders>
              <w:top w:val="nil"/>
              <w:left w:val="single" w:sz="4" w:space="0" w:color="auto"/>
              <w:bottom w:val="single" w:sz="4" w:space="0" w:color="auto"/>
              <w:right w:val="single" w:sz="4" w:space="0" w:color="auto"/>
            </w:tcBorders>
            <w:shd w:val="clear" w:color="auto" w:fill="D9D9D9"/>
            <w:noWrap/>
            <w:vAlign w:val="bottom"/>
          </w:tcPr>
          <w:p w14:paraId="5DE3476C" w14:textId="4A528141" w:rsidR="0014744B" w:rsidRDefault="0014744B" w:rsidP="00AB56B6">
            <w:pPr>
              <w:jc w:val="both"/>
              <w:rPr>
                <w:rFonts w:ascii="Arial Narrow" w:hAnsi="Arial Narrow" w:cs="Calibri Light"/>
                <w:color w:val="3D3D3D"/>
                <w:sz w:val="20"/>
                <w:szCs w:val="20"/>
              </w:rPr>
            </w:pPr>
            <w:r>
              <w:rPr>
                <w:rFonts w:ascii="Arial Narrow" w:hAnsi="Arial Narrow" w:cs="Calibri Light"/>
                <w:color w:val="3D3D3D"/>
                <w:sz w:val="20"/>
                <w:szCs w:val="20"/>
              </w:rPr>
              <w:t>BHL/B. D</w:t>
            </w:r>
          </w:p>
        </w:tc>
        <w:tc>
          <w:tcPr>
            <w:tcW w:w="1822" w:type="dxa"/>
            <w:tcBorders>
              <w:top w:val="nil"/>
              <w:left w:val="nil"/>
              <w:bottom w:val="single" w:sz="4" w:space="0" w:color="auto"/>
              <w:right w:val="single" w:sz="4" w:space="0" w:color="auto"/>
            </w:tcBorders>
            <w:shd w:val="clear" w:color="auto" w:fill="D9D9D9"/>
            <w:noWrap/>
            <w:vAlign w:val="bottom"/>
          </w:tcPr>
          <w:p w14:paraId="7337D246" w14:textId="27F14BDA" w:rsidR="0014744B" w:rsidRPr="00E51F01" w:rsidRDefault="0014744B" w:rsidP="00AB56B6">
            <w:pPr>
              <w:jc w:val="both"/>
              <w:rPr>
                <w:rFonts w:ascii="Arial Narrow" w:hAnsi="Arial Narrow" w:cs="Calibri Light"/>
                <w:color w:val="3D3D3D"/>
                <w:sz w:val="20"/>
                <w:szCs w:val="20"/>
              </w:rPr>
            </w:pPr>
            <w:r>
              <w:rPr>
                <w:rFonts w:ascii="Arial Narrow" w:hAnsi="Arial Narrow" w:cs="Calibri Light"/>
                <w:color w:val="3D3D3D"/>
                <w:sz w:val="20"/>
                <w:szCs w:val="20"/>
              </w:rPr>
              <w:t>ELEVATED WATER TANK</w:t>
            </w:r>
          </w:p>
        </w:tc>
        <w:tc>
          <w:tcPr>
            <w:tcW w:w="2208" w:type="dxa"/>
            <w:tcBorders>
              <w:top w:val="nil"/>
              <w:left w:val="nil"/>
              <w:bottom w:val="single" w:sz="4" w:space="0" w:color="auto"/>
              <w:right w:val="single" w:sz="4" w:space="0" w:color="auto"/>
            </w:tcBorders>
            <w:shd w:val="clear" w:color="auto" w:fill="D9D9D9"/>
            <w:noWrap/>
            <w:vAlign w:val="bottom"/>
          </w:tcPr>
          <w:p w14:paraId="3F8AB1AE" w14:textId="78499211" w:rsidR="0014744B" w:rsidRPr="00E51F01" w:rsidRDefault="006869EA" w:rsidP="00AB56B6">
            <w:pPr>
              <w:jc w:val="both"/>
              <w:rPr>
                <w:rFonts w:ascii="Arial Narrow" w:hAnsi="Arial Narrow" w:cs="Calibri Light"/>
                <w:color w:val="3D3D3D"/>
                <w:sz w:val="20"/>
                <w:szCs w:val="20"/>
              </w:rPr>
            </w:pPr>
            <w:r>
              <w:rPr>
                <w:rFonts w:ascii="Arial Narrow" w:hAnsi="Arial Narrow" w:cs="Calibri Light"/>
                <w:color w:val="3D3D3D"/>
                <w:sz w:val="20"/>
                <w:szCs w:val="20"/>
              </w:rPr>
              <w:t>SHABELEEY</w:t>
            </w:r>
          </w:p>
        </w:tc>
        <w:tc>
          <w:tcPr>
            <w:tcW w:w="222" w:type="dxa"/>
            <w:tcBorders>
              <w:top w:val="nil"/>
              <w:left w:val="nil"/>
              <w:bottom w:val="single" w:sz="4" w:space="0" w:color="auto"/>
              <w:right w:val="nil"/>
            </w:tcBorders>
            <w:shd w:val="clear" w:color="auto" w:fill="D9D9D9"/>
          </w:tcPr>
          <w:p w14:paraId="46CF2991" w14:textId="77777777" w:rsidR="0014744B" w:rsidRPr="00E51F01" w:rsidRDefault="0014744B" w:rsidP="00AB56B6">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tcPr>
          <w:p w14:paraId="147A72D9" w14:textId="4560E54C" w:rsidR="0014744B" w:rsidRPr="00E51F01" w:rsidRDefault="0014744B" w:rsidP="00AB56B6">
            <w:pPr>
              <w:jc w:val="both"/>
              <w:rPr>
                <w:rFonts w:ascii="Arial Narrow" w:hAnsi="Arial Narrow" w:cs="Calibri Light"/>
                <w:b/>
                <w:bCs/>
                <w:color w:val="0070C0"/>
                <w:sz w:val="20"/>
                <w:szCs w:val="20"/>
              </w:rPr>
            </w:pPr>
            <w:r>
              <w:rPr>
                <w:rFonts w:ascii="Arial Narrow" w:hAnsi="Arial Narrow" w:cs="Calibri Light"/>
                <w:b/>
                <w:bCs/>
                <w:color w:val="0070C0"/>
                <w:sz w:val="20"/>
                <w:szCs w:val="20"/>
              </w:rPr>
              <w:t>1</w:t>
            </w:r>
          </w:p>
        </w:tc>
      </w:tr>
      <w:tr w:rsidR="0014744B" w:rsidRPr="00E51F01" w14:paraId="12BC7513" w14:textId="77777777" w:rsidTr="00AB56B6">
        <w:trPr>
          <w:trHeight w:val="269"/>
        </w:trPr>
        <w:tc>
          <w:tcPr>
            <w:tcW w:w="1260" w:type="dxa"/>
            <w:tcBorders>
              <w:top w:val="nil"/>
              <w:left w:val="single" w:sz="4" w:space="0" w:color="auto"/>
              <w:bottom w:val="single" w:sz="4" w:space="0" w:color="auto"/>
              <w:right w:val="single" w:sz="4" w:space="0" w:color="auto"/>
            </w:tcBorders>
            <w:shd w:val="clear" w:color="auto" w:fill="D9D9D9"/>
            <w:noWrap/>
            <w:vAlign w:val="bottom"/>
          </w:tcPr>
          <w:p w14:paraId="7B44D499" w14:textId="17A19E80" w:rsidR="0014744B" w:rsidRDefault="0014744B" w:rsidP="00AB56B6">
            <w:pPr>
              <w:jc w:val="both"/>
              <w:rPr>
                <w:rFonts w:ascii="Arial Narrow" w:hAnsi="Arial Narrow" w:cs="Calibri Light"/>
                <w:color w:val="3D3D3D"/>
                <w:sz w:val="20"/>
                <w:szCs w:val="20"/>
              </w:rPr>
            </w:pPr>
            <w:r>
              <w:rPr>
                <w:rFonts w:ascii="Arial Narrow" w:hAnsi="Arial Narrow" w:cs="Calibri Light"/>
                <w:color w:val="3D3D3D"/>
                <w:sz w:val="20"/>
                <w:szCs w:val="20"/>
              </w:rPr>
              <w:t>BHL/B. E</w:t>
            </w:r>
          </w:p>
        </w:tc>
        <w:tc>
          <w:tcPr>
            <w:tcW w:w="1822" w:type="dxa"/>
            <w:tcBorders>
              <w:top w:val="nil"/>
              <w:left w:val="nil"/>
              <w:bottom w:val="single" w:sz="4" w:space="0" w:color="auto"/>
              <w:right w:val="single" w:sz="4" w:space="0" w:color="auto"/>
            </w:tcBorders>
            <w:shd w:val="clear" w:color="auto" w:fill="D9D9D9"/>
            <w:noWrap/>
            <w:vAlign w:val="bottom"/>
          </w:tcPr>
          <w:p w14:paraId="1A9CEDBE" w14:textId="3F7CCBBF" w:rsidR="0014744B" w:rsidRPr="00E51F01" w:rsidRDefault="0014744B" w:rsidP="00AB56B6">
            <w:pPr>
              <w:jc w:val="both"/>
              <w:rPr>
                <w:rFonts w:ascii="Arial Narrow" w:hAnsi="Arial Narrow" w:cs="Calibri Light"/>
                <w:color w:val="3D3D3D"/>
                <w:sz w:val="20"/>
                <w:szCs w:val="20"/>
              </w:rPr>
            </w:pPr>
            <w:r>
              <w:rPr>
                <w:rFonts w:ascii="Arial Narrow" w:hAnsi="Arial Narrow" w:cs="Calibri Light"/>
                <w:color w:val="3D3D3D"/>
                <w:sz w:val="20"/>
                <w:szCs w:val="20"/>
              </w:rPr>
              <w:t>DISTRIBUTION PIPING</w:t>
            </w:r>
          </w:p>
        </w:tc>
        <w:tc>
          <w:tcPr>
            <w:tcW w:w="2208" w:type="dxa"/>
            <w:tcBorders>
              <w:top w:val="nil"/>
              <w:left w:val="nil"/>
              <w:bottom w:val="single" w:sz="4" w:space="0" w:color="auto"/>
              <w:right w:val="single" w:sz="4" w:space="0" w:color="auto"/>
            </w:tcBorders>
            <w:shd w:val="clear" w:color="auto" w:fill="D9D9D9"/>
            <w:noWrap/>
            <w:vAlign w:val="bottom"/>
          </w:tcPr>
          <w:p w14:paraId="115944C1" w14:textId="39759FE5" w:rsidR="0014744B" w:rsidRPr="00E51F01" w:rsidRDefault="006869EA" w:rsidP="00AB56B6">
            <w:pPr>
              <w:jc w:val="both"/>
              <w:rPr>
                <w:rFonts w:ascii="Arial Narrow" w:hAnsi="Arial Narrow" w:cs="Calibri Light"/>
                <w:color w:val="3D3D3D"/>
                <w:sz w:val="20"/>
                <w:szCs w:val="20"/>
              </w:rPr>
            </w:pPr>
            <w:r>
              <w:rPr>
                <w:rFonts w:ascii="Arial Narrow" w:hAnsi="Arial Narrow" w:cs="Calibri Light"/>
                <w:color w:val="3D3D3D"/>
                <w:sz w:val="20"/>
                <w:szCs w:val="20"/>
              </w:rPr>
              <w:t>SHABELEEY</w:t>
            </w:r>
          </w:p>
        </w:tc>
        <w:tc>
          <w:tcPr>
            <w:tcW w:w="222" w:type="dxa"/>
            <w:tcBorders>
              <w:top w:val="nil"/>
              <w:left w:val="nil"/>
              <w:bottom w:val="single" w:sz="4" w:space="0" w:color="auto"/>
              <w:right w:val="nil"/>
            </w:tcBorders>
            <w:shd w:val="clear" w:color="auto" w:fill="D9D9D9"/>
          </w:tcPr>
          <w:p w14:paraId="28AF5278" w14:textId="77777777" w:rsidR="0014744B" w:rsidRPr="00E51F01" w:rsidRDefault="0014744B" w:rsidP="00AB56B6">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tcPr>
          <w:p w14:paraId="68FB7B77" w14:textId="31496CA7" w:rsidR="0014744B" w:rsidRPr="00E51F01" w:rsidRDefault="0014744B" w:rsidP="00AB56B6">
            <w:pPr>
              <w:jc w:val="both"/>
              <w:rPr>
                <w:rFonts w:ascii="Arial Narrow" w:hAnsi="Arial Narrow" w:cs="Calibri Light"/>
                <w:b/>
                <w:bCs/>
                <w:color w:val="0070C0"/>
                <w:sz w:val="20"/>
                <w:szCs w:val="20"/>
              </w:rPr>
            </w:pPr>
            <w:r>
              <w:rPr>
                <w:rFonts w:ascii="Arial Narrow" w:hAnsi="Arial Narrow" w:cs="Calibri Light"/>
                <w:b/>
                <w:bCs/>
                <w:color w:val="0070C0"/>
                <w:sz w:val="20"/>
                <w:szCs w:val="20"/>
              </w:rPr>
              <w:t>1</w:t>
            </w:r>
          </w:p>
        </w:tc>
      </w:tr>
      <w:tr w:rsidR="0014744B" w:rsidRPr="00E51F01" w14:paraId="2C82A2F4" w14:textId="77777777" w:rsidTr="00AB56B6">
        <w:trPr>
          <w:trHeight w:val="269"/>
        </w:trPr>
        <w:tc>
          <w:tcPr>
            <w:tcW w:w="1260" w:type="dxa"/>
            <w:tcBorders>
              <w:top w:val="nil"/>
              <w:left w:val="single" w:sz="4" w:space="0" w:color="auto"/>
              <w:bottom w:val="single" w:sz="4" w:space="0" w:color="auto"/>
              <w:right w:val="single" w:sz="4" w:space="0" w:color="auto"/>
            </w:tcBorders>
            <w:shd w:val="clear" w:color="auto" w:fill="D9D9D9"/>
            <w:noWrap/>
            <w:vAlign w:val="bottom"/>
          </w:tcPr>
          <w:p w14:paraId="006328A2" w14:textId="462D886F" w:rsidR="0014744B" w:rsidRDefault="0014744B" w:rsidP="00AB56B6">
            <w:pPr>
              <w:jc w:val="both"/>
              <w:rPr>
                <w:rFonts w:ascii="Arial Narrow" w:hAnsi="Arial Narrow" w:cs="Calibri Light"/>
                <w:color w:val="3D3D3D"/>
                <w:sz w:val="20"/>
                <w:szCs w:val="20"/>
              </w:rPr>
            </w:pPr>
            <w:r>
              <w:rPr>
                <w:rFonts w:ascii="Arial Narrow" w:hAnsi="Arial Narrow" w:cs="Calibri Light"/>
                <w:color w:val="3D3D3D"/>
                <w:sz w:val="20"/>
                <w:szCs w:val="20"/>
              </w:rPr>
              <w:t>BHL/B. F</w:t>
            </w:r>
          </w:p>
        </w:tc>
        <w:tc>
          <w:tcPr>
            <w:tcW w:w="1822" w:type="dxa"/>
            <w:tcBorders>
              <w:top w:val="nil"/>
              <w:left w:val="nil"/>
              <w:bottom w:val="single" w:sz="4" w:space="0" w:color="auto"/>
              <w:right w:val="single" w:sz="4" w:space="0" w:color="auto"/>
            </w:tcBorders>
            <w:shd w:val="clear" w:color="auto" w:fill="D9D9D9"/>
            <w:noWrap/>
            <w:vAlign w:val="bottom"/>
          </w:tcPr>
          <w:p w14:paraId="771A7A28" w14:textId="63EA2730" w:rsidR="0014744B" w:rsidRPr="00E51F01" w:rsidRDefault="0014744B" w:rsidP="00AB56B6">
            <w:pPr>
              <w:jc w:val="both"/>
              <w:rPr>
                <w:rFonts w:ascii="Arial Narrow" w:hAnsi="Arial Narrow" w:cs="Calibri Light"/>
                <w:color w:val="3D3D3D"/>
                <w:sz w:val="20"/>
                <w:szCs w:val="20"/>
              </w:rPr>
            </w:pPr>
            <w:r>
              <w:rPr>
                <w:rFonts w:ascii="Arial Narrow" w:hAnsi="Arial Narrow" w:cs="Calibri Light"/>
                <w:color w:val="3D3D3D"/>
                <w:sz w:val="20"/>
                <w:szCs w:val="20"/>
              </w:rPr>
              <w:t>WATER KIOSKS</w:t>
            </w:r>
          </w:p>
        </w:tc>
        <w:tc>
          <w:tcPr>
            <w:tcW w:w="2208" w:type="dxa"/>
            <w:tcBorders>
              <w:top w:val="nil"/>
              <w:left w:val="nil"/>
              <w:bottom w:val="single" w:sz="4" w:space="0" w:color="auto"/>
              <w:right w:val="single" w:sz="4" w:space="0" w:color="auto"/>
            </w:tcBorders>
            <w:shd w:val="clear" w:color="auto" w:fill="D9D9D9"/>
            <w:noWrap/>
            <w:vAlign w:val="bottom"/>
          </w:tcPr>
          <w:p w14:paraId="4DCD5049" w14:textId="7083E8A2" w:rsidR="0014744B" w:rsidRPr="00E51F01" w:rsidRDefault="006869EA" w:rsidP="00AB56B6">
            <w:pPr>
              <w:jc w:val="both"/>
              <w:rPr>
                <w:rFonts w:ascii="Arial Narrow" w:hAnsi="Arial Narrow" w:cs="Calibri Light"/>
                <w:color w:val="3D3D3D"/>
                <w:sz w:val="20"/>
                <w:szCs w:val="20"/>
              </w:rPr>
            </w:pPr>
            <w:r>
              <w:rPr>
                <w:rFonts w:ascii="Arial Narrow" w:hAnsi="Arial Narrow" w:cs="Calibri Light"/>
                <w:color w:val="3D3D3D"/>
                <w:sz w:val="20"/>
                <w:szCs w:val="20"/>
              </w:rPr>
              <w:t>SHABELEEY</w:t>
            </w:r>
          </w:p>
        </w:tc>
        <w:tc>
          <w:tcPr>
            <w:tcW w:w="222" w:type="dxa"/>
            <w:tcBorders>
              <w:top w:val="nil"/>
              <w:left w:val="nil"/>
              <w:bottom w:val="single" w:sz="4" w:space="0" w:color="auto"/>
              <w:right w:val="nil"/>
            </w:tcBorders>
            <w:shd w:val="clear" w:color="auto" w:fill="D9D9D9"/>
          </w:tcPr>
          <w:p w14:paraId="588DDD34" w14:textId="77777777" w:rsidR="0014744B" w:rsidRPr="00E51F01" w:rsidRDefault="0014744B" w:rsidP="00AB56B6">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tcPr>
          <w:p w14:paraId="556C082E" w14:textId="6F5BD628" w:rsidR="0014744B" w:rsidRPr="00E51F01" w:rsidRDefault="00FB423F" w:rsidP="00AB56B6">
            <w:pPr>
              <w:jc w:val="both"/>
              <w:rPr>
                <w:rFonts w:ascii="Arial Narrow" w:hAnsi="Arial Narrow" w:cs="Calibri Light"/>
                <w:b/>
                <w:bCs/>
                <w:color w:val="0070C0"/>
                <w:sz w:val="20"/>
                <w:szCs w:val="20"/>
              </w:rPr>
            </w:pPr>
            <w:r>
              <w:rPr>
                <w:rFonts w:ascii="Arial Narrow" w:hAnsi="Arial Narrow" w:cs="Calibri Light"/>
                <w:b/>
                <w:bCs/>
                <w:color w:val="0070C0"/>
                <w:sz w:val="20"/>
                <w:szCs w:val="20"/>
              </w:rPr>
              <w:t>2</w:t>
            </w:r>
          </w:p>
        </w:tc>
      </w:tr>
      <w:tr w:rsidR="0014744B" w:rsidRPr="00E51F01" w14:paraId="712A6F6C" w14:textId="77777777" w:rsidTr="00AB56B6">
        <w:trPr>
          <w:trHeight w:val="269"/>
        </w:trPr>
        <w:tc>
          <w:tcPr>
            <w:tcW w:w="1260" w:type="dxa"/>
            <w:tcBorders>
              <w:top w:val="nil"/>
              <w:left w:val="single" w:sz="4" w:space="0" w:color="auto"/>
              <w:bottom w:val="single" w:sz="4" w:space="0" w:color="auto"/>
              <w:right w:val="single" w:sz="4" w:space="0" w:color="auto"/>
            </w:tcBorders>
            <w:shd w:val="clear" w:color="auto" w:fill="D9D9D9"/>
            <w:noWrap/>
            <w:vAlign w:val="bottom"/>
          </w:tcPr>
          <w:p w14:paraId="57FFCEC1" w14:textId="7AF9CA3B" w:rsidR="0014744B" w:rsidRDefault="0014744B" w:rsidP="00AB56B6">
            <w:pPr>
              <w:jc w:val="both"/>
              <w:rPr>
                <w:rFonts w:ascii="Arial Narrow" w:hAnsi="Arial Narrow" w:cs="Calibri Light"/>
                <w:color w:val="3D3D3D"/>
                <w:sz w:val="20"/>
                <w:szCs w:val="20"/>
              </w:rPr>
            </w:pPr>
            <w:r>
              <w:rPr>
                <w:rFonts w:ascii="Arial Narrow" w:hAnsi="Arial Narrow" w:cs="Calibri Light"/>
                <w:color w:val="3D3D3D"/>
                <w:sz w:val="20"/>
                <w:szCs w:val="20"/>
              </w:rPr>
              <w:t>BHL/B. G</w:t>
            </w:r>
          </w:p>
        </w:tc>
        <w:tc>
          <w:tcPr>
            <w:tcW w:w="1822" w:type="dxa"/>
            <w:tcBorders>
              <w:top w:val="nil"/>
              <w:left w:val="nil"/>
              <w:bottom w:val="single" w:sz="4" w:space="0" w:color="auto"/>
              <w:right w:val="single" w:sz="4" w:space="0" w:color="auto"/>
            </w:tcBorders>
            <w:shd w:val="clear" w:color="auto" w:fill="D9D9D9"/>
            <w:noWrap/>
            <w:vAlign w:val="bottom"/>
          </w:tcPr>
          <w:p w14:paraId="0BAB9BA8" w14:textId="4E49BC6D" w:rsidR="0014744B" w:rsidRPr="00E51F01" w:rsidRDefault="0014744B" w:rsidP="00AB56B6">
            <w:pPr>
              <w:jc w:val="both"/>
              <w:rPr>
                <w:rFonts w:ascii="Arial Narrow" w:hAnsi="Arial Narrow" w:cs="Calibri Light"/>
                <w:color w:val="3D3D3D"/>
                <w:sz w:val="20"/>
                <w:szCs w:val="20"/>
              </w:rPr>
            </w:pPr>
            <w:r>
              <w:rPr>
                <w:rFonts w:ascii="Arial Narrow" w:hAnsi="Arial Narrow" w:cs="Calibri Light"/>
                <w:color w:val="3D3D3D"/>
                <w:sz w:val="20"/>
                <w:szCs w:val="20"/>
              </w:rPr>
              <w:t>ANIMAL TROUGHS</w:t>
            </w:r>
          </w:p>
        </w:tc>
        <w:tc>
          <w:tcPr>
            <w:tcW w:w="2208" w:type="dxa"/>
            <w:tcBorders>
              <w:top w:val="nil"/>
              <w:left w:val="nil"/>
              <w:bottom w:val="single" w:sz="4" w:space="0" w:color="auto"/>
              <w:right w:val="single" w:sz="4" w:space="0" w:color="auto"/>
            </w:tcBorders>
            <w:shd w:val="clear" w:color="auto" w:fill="D9D9D9"/>
            <w:noWrap/>
            <w:vAlign w:val="bottom"/>
          </w:tcPr>
          <w:p w14:paraId="517F31D4" w14:textId="0F8083E5" w:rsidR="0014744B" w:rsidRPr="00E51F01" w:rsidRDefault="006869EA" w:rsidP="00AB56B6">
            <w:pPr>
              <w:jc w:val="both"/>
              <w:rPr>
                <w:rFonts w:ascii="Arial Narrow" w:hAnsi="Arial Narrow" w:cs="Calibri Light"/>
                <w:color w:val="3D3D3D"/>
                <w:sz w:val="20"/>
                <w:szCs w:val="20"/>
              </w:rPr>
            </w:pPr>
            <w:r>
              <w:rPr>
                <w:rFonts w:ascii="Arial Narrow" w:hAnsi="Arial Narrow" w:cs="Calibri Light"/>
                <w:color w:val="3D3D3D"/>
                <w:sz w:val="20"/>
                <w:szCs w:val="20"/>
              </w:rPr>
              <w:t>SHABELEEY</w:t>
            </w:r>
          </w:p>
        </w:tc>
        <w:tc>
          <w:tcPr>
            <w:tcW w:w="222" w:type="dxa"/>
            <w:tcBorders>
              <w:top w:val="nil"/>
              <w:left w:val="nil"/>
              <w:bottom w:val="single" w:sz="4" w:space="0" w:color="auto"/>
              <w:right w:val="nil"/>
            </w:tcBorders>
            <w:shd w:val="clear" w:color="auto" w:fill="D9D9D9"/>
          </w:tcPr>
          <w:p w14:paraId="17A77BE4" w14:textId="77777777" w:rsidR="0014744B" w:rsidRPr="00E51F01" w:rsidRDefault="0014744B" w:rsidP="00AB56B6">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tcPr>
          <w:p w14:paraId="0F48A68F" w14:textId="2763BAEA" w:rsidR="0014744B" w:rsidRPr="00E51F01" w:rsidRDefault="00FB423F" w:rsidP="00AB56B6">
            <w:pPr>
              <w:jc w:val="both"/>
              <w:rPr>
                <w:rFonts w:ascii="Arial Narrow" w:hAnsi="Arial Narrow" w:cs="Calibri Light"/>
                <w:b/>
                <w:bCs/>
                <w:color w:val="0070C0"/>
                <w:sz w:val="20"/>
                <w:szCs w:val="20"/>
              </w:rPr>
            </w:pPr>
            <w:r>
              <w:rPr>
                <w:rFonts w:ascii="Arial Narrow" w:hAnsi="Arial Narrow" w:cs="Calibri Light"/>
                <w:b/>
                <w:bCs/>
                <w:color w:val="0070C0"/>
                <w:sz w:val="20"/>
                <w:szCs w:val="20"/>
              </w:rPr>
              <w:t>4</w:t>
            </w:r>
          </w:p>
        </w:tc>
      </w:tr>
      <w:tr w:rsidR="00E51F01" w:rsidRPr="00E51F01" w14:paraId="61C0C810" w14:textId="77777777" w:rsidTr="00AB56B6">
        <w:trPr>
          <w:trHeight w:val="269"/>
        </w:trPr>
        <w:tc>
          <w:tcPr>
            <w:tcW w:w="1260" w:type="dxa"/>
            <w:tcBorders>
              <w:top w:val="nil"/>
              <w:left w:val="single" w:sz="4" w:space="0" w:color="auto"/>
              <w:bottom w:val="single" w:sz="4" w:space="0" w:color="auto"/>
              <w:right w:val="nil"/>
            </w:tcBorders>
            <w:shd w:val="clear" w:color="auto" w:fill="D9D9D9"/>
            <w:noWrap/>
            <w:vAlign w:val="bottom"/>
            <w:hideMark/>
          </w:tcPr>
          <w:p w14:paraId="6A04833D" w14:textId="77777777" w:rsidR="00E51F01" w:rsidRPr="00E51F01" w:rsidRDefault="00E51F01" w:rsidP="00AB56B6">
            <w:pPr>
              <w:jc w:val="center"/>
              <w:rPr>
                <w:rFonts w:ascii="Arial Narrow" w:hAnsi="Arial Narrow" w:cs="Calibri Light"/>
                <w:b/>
                <w:bCs/>
                <w:color w:val="3D3D3D"/>
                <w:sz w:val="20"/>
                <w:szCs w:val="20"/>
              </w:rPr>
            </w:pPr>
          </w:p>
        </w:tc>
        <w:tc>
          <w:tcPr>
            <w:tcW w:w="1822" w:type="dxa"/>
            <w:tcBorders>
              <w:top w:val="nil"/>
              <w:left w:val="single" w:sz="4" w:space="0" w:color="auto"/>
              <w:bottom w:val="single" w:sz="4" w:space="0" w:color="auto"/>
              <w:right w:val="nil"/>
            </w:tcBorders>
            <w:shd w:val="clear" w:color="auto" w:fill="D9D9D9"/>
            <w:noWrap/>
            <w:vAlign w:val="bottom"/>
            <w:hideMark/>
          </w:tcPr>
          <w:p w14:paraId="4A2BA961" w14:textId="77777777" w:rsidR="00E51F01" w:rsidRPr="00E51F01" w:rsidRDefault="00E51F01" w:rsidP="00AB56B6">
            <w:pPr>
              <w:jc w:val="both"/>
              <w:rPr>
                <w:rFonts w:ascii="Arial Narrow" w:hAnsi="Arial Narrow" w:cs="Calibri Light"/>
                <w:b/>
                <w:bCs/>
                <w:color w:val="3D3D3D"/>
                <w:sz w:val="20"/>
                <w:szCs w:val="20"/>
              </w:rPr>
            </w:pPr>
            <w:r w:rsidRPr="00E51F01">
              <w:rPr>
                <w:rFonts w:ascii="Arial Narrow" w:hAnsi="Arial Narrow" w:cs="Calibri Light"/>
                <w:b/>
                <w:bCs/>
                <w:color w:val="3D3D3D"/>
                <w:sz w:val="20"/>
                <w:szCs w:val="20"/>
              </w:rPr>
              <w:t>GRAND TOTAL</w:t>
            </w:r>
          </w:p>
        </w:tc>
        <w:tc>
          <w:tcPr>
            <w:tcW w:w="2208" w:type="dxa"/>
            <w:tcBorders>
              <w:top w:val="nil"/>
              <w:left w:val="single" w:sz="4" w:space="0" w:color="auto"/>
              <w:bottom w:val="single" w:sz="4" w:space="0" w:color="auto"/>
              <w:right w:val="single" w:sz="4" w:space="0" w:color="auto"/>
            </w:tcBorders>
            <w:shd w:val="clear" w:color="auto" w:fill="D9D9D9"/>
            <w:noWrap/>
            <w:vAlign w:val="bottom"/>
            <w:hideMark/>
          </w:tcPr>
          <w:p w14:paraId="080DCF80" w14:textId="77777777" w:rsidR="00E51F01" w:rsidRPr="00E51F01" w:rsidRDefault="00E51F01" w:rsidP="00AB56B6">
            <w:pPr>
              <w:jc w:val="both"/>
              <w:rPr>
                <w:rFonts w:ascii="Arial Narrow" w:hAnsi="Arial Narrow" w:cs="Calibri Light"/>
                <w:b/>
                <w:bCs/>
                <w:color w:val="3D3D3D"/>
                <w:sz w:val="20"/>
                <w:szCs w:val="20"/>
              </w:rPr>
            </w:pPr>
          </w:p>
        </w:tc>
        <w:tc>
          <w:tcPr>
            <w:tcW w:w="222" w:type="dxa"/>
            <w:tcBorders>
              <w:top w:val="nil"/>
              <w:left w:val="nil"/>
              <w:bottom w:val="single" w:sz="4" w:space="0" w:color="auto"/>
              <w:right w:val="nil"/>
            </w:tcBorders>
            <w:shd w:val="clear" w:color="auto" w:fill="D9D9D9"/>
          </w:tcPr>
          <w:p w14:paraId="14DE0C23" w14:textId="77777777" w:rsidR="00E51F01" w:rsidRPr="00E51F01" w:rsidRDefault="00E51F01" w:rsidP="00AB56B6">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hideMark/>
          </w:tcPr>
          <w:p w14:paraId="25845BC1" w14:textId="2DDFB1A0" w:rsidR="00E51F01" w:rsidRPr="00E51F01" w:rsidRDefault="00E51F01" w:rsidP="00AB56B6">
            <w:pPr>
              <w:jc w:val="both"/>
              <w:rPr>
                <w:rFonts w:ascii="Arial Narrow" w:hAnsi="Arial Narrow" w:cs="Calibri Light"/>
                <w:b/>
                <w:bCs/>
                <w:color w:val="0070C0"/>
                <w:sz w:val="20"/>
                <w:szCs w:val="20"/>
              </w:rPr>
            </w:pPr>
            <w:r w:rsidRPr="00E51F01">
              <w:rPr>
                <w:rFonts w:ascii="Arial Narrow" w:hAnsi="Arial Narrow" w:cs="Calibri Light"/>
                <w:b/>
                <w:bCs/>
                <w:color w:val="0070C0"/>
                <w:sz w:val="20"/>
                <w:szCs w:val="20"/>
              </w:rPr>
              <w:t xml:space="preserve">BILL </w:t>
            </w:r>
            <w:r w:rsidR="0014744B">
              <w:rPr>
                <w:rFonts w:ascii="Arial Narrow" w:hAnsi="Arial Narrow" w:cs="Calibri Light"/>
                <w:b/>
                <w:bCs/>
                <w:color w:val="0070C0"/>
                <w:sz w:val="20"/>
                <w:szCs w:val="20"/>
              </w:rPr>
              <w:t>(</w:t>
            </w:r>
            <w:r w:rsidRPr="00E51F01">
              <w:rPr>
                <w:rFonts w:ascii="Arial Narrow" w:hAnsi="Arial Narrow" w:cs="Calibri Light"/>
                <w:b/>
                <w:bCs/>
                <w:color w:val="0070C0"/>
                <w:sz w:val="20"/>
                <w:szCs w:val="20"/>
              </w:rPr>
              <w:t xml:space="preserve">A, </w:t>
            </w:r>
            <w:r w:rsidR="0014744B">
              <w:rPr>
                <w:rFonts w:ascii="Arial Narrow" w:hAnsi="Arial Narrow" w:cs="Calibri Light"/>
                <w:b/>
                <w:bCs/>
                <w:color w:val="0070C0"/>
                <w:sz w:val="20"/>
                <w:szCs w:val="20"/>
              </w:rPr>
              <w:t>B,C,D,E,F,G,)</w:t>
            </w:r>
          </w:p>
        </w:tc>
      </w:tr>
    </w:tbl>
    <w:p w14:paraId="59F68A89" w14:textId="6623BEBE" w:rsidR="00E51F01" w:rsidRPr="00E51F01" w:rsidRDefault="00E51F01" w:rsidP="00E51F01"/>
    <w:p w14:paraId="6868ADFF" w14:textId="77777777" w:rsidR="00E51F01" w:rsidRPr="00E51F01" w:rsidRDefault="00E51F01" w:rsidP="00E51F01">
      <w:pPr>
        <w:rPr>
          <w:rFonts w:ascii="Arial Narrow" w:hAnsi="Arial Narrow"/>
          <w:sz w:val="20"/>
          <w:szCs w:val="20"/>
        </w:rPr>
      </w:pPr>
      <w:r w:rsidRPr="00E51F01">
        <w:rPr>
          <w:rFonts w:ascii="Arial Narrow" w:hAnsi="Arial Narrow"/>
          <w:sz w:val="20"/>
          <w:szCs w:val="20"/>
        </w:rPr>
        <w:t xml:space="preserve">Bidders must meet the following </w:t>
      </w:r>
      <w:r w:rsidRPr="00E51F01">
        <w:rPr>
          <w:rFonts w:ascii="Arial Narrow" w:hAnsi="Arial Narrow"/>
          <w:b/>
          <w:bCs/>
          <w:sz w:val="20"/>
          <w:szCs w:val="20"/>
        </w:rPr>
        <w:t>minimum requirements</w:t>
      </w:r>
      <w:r w:rsidRPr="00E51F01">
        <w:rPr>
          <w:rFonts w:ascii="Arial Narrow" w:hAnsi="Arial Narrow"/>
          <w:sz w:val="20"/>
          <w:szCs w:val="20"/>
        </w:rPr>
        <w:t xml:space="preserve"> supported by relevant documents at submission and will be considered in evaluation as technical offer &amp; financial offer evaluation.</w:t>
      </w:r>
    </w:p>
    <w:p w14:paraId="12E7FF0F" w14:textId="35144A2E" w:rsidR="00E51F01" w:rsidRPr="00193EE9" w:rsidRDefault="00193EE9" w:rsidP="00193EE9">
      <w:pPr>
        <w:rPr>
          <w:rFonts w:ascii="Arial Narrow" w:hAnsi="Arial Narrow"/>
          <w:b/>
          <w:bCs/>
          <w:sz w:val="20"/>
          <w:szCs w:val="20"/>
        </w:rPr>
      </w:pPr>
      <w:r>
        <w:rPr>
          <w:rFonts w:ascii="Arial Narrow" w:hAnsi="Arial Narrow"/>
          <w:b/>
          <w:bCs/>
          <w:sz w:val="20"/>
          <w:szCs w:val="20"/>
        </w:rPr>
        <w:t xml:space="preserve">A: </w:t>
      </w:r>
      <w:r w:rsidR="00E51F01" w:rsidRPr="00193EE9">
        <w:rPr>
          <w:rFonts w:ascii="Arial Narrow" w:hAnsi="Arial Narrow"/>
          <w:b/>
          <w:bCs/>
          <w:sz w:val="20"/>
          <w:szCs w:val="20"/>
        </w:rPr>
        <w:t>TECHNICAL OFFER</w:t>
      </w:r>
    </w:p>
    <w:p w14:paraId="693099BE"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The bids must be valid for a period of at least 120 days from the date</w:t>
      </w:r>
    </w:p>
    <w:p w14:paraId="0887102D"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Proof of works of similar magnitude and nature undertaken in the last 2 years with at least 1 year of specific experience.</w:t>
      </w:r>
    </w:p>
    <w:p w14:paraId="40845561"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Must be a registered company (Attach copy of Certificate of Incorporation).</w:t>
      </w:r>
    </w:p>
    <w:p w14:paraId="2FCC4B92"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Must be registered with the relevant National Construction Authority relating to the above works. This proof shall be attached.</w:t>
      </w:r>
    </w:p>
    <w:p w14:paraId="4B7BF801"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details of similar works completed within the last five years giving details of clients who may be contacted for more information, amount and status (completed or ongoing).</w:t>
      </w:r>
    </w:p>
    <w:p w14:paraId="6DE621A4"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list of relevant equipment's owned/hired/leased and skilled staff (Site Manager, masons and other necessary experts).</w:t>
      </w:r>
    </w:p>
    <w:p w14:paraId="30A58445"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CVs, Academic certificates and professional certificates of professional personnel or staff you intend to work with MUST be attached.</w:t>
      </w:r>
    </w:p>
    <w:p w14:paraId="58D00FED"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Must be willing to engage at least 80% of unskilled labor from the local community. Sourcing of locally available high-quality materials is highly encouraged.</w:t>
      </w:r>
    </w:p>
    <w:p w14:paraId="40FFCE2A"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a detailed program of works showing contractor's proposed schedule of undertaking the rehabilitation/construction works.</w:t>
      </w:r>
    </w:p>
    <w:p w14:paraId="3094FDA5" w14:textId="77777777" w:rsidR="00E51F01" w:rsidRDefault="00E51F01" w:rsidP="00E51F01">
      <w:pPr>
        <w:pStyle w:val="ListParagraph"/>
        <w:rPr>
          <w:rFonts w:ascii="Calibri Light" w:hAnsi="Calibri Light" w:cs="Calibri Light"/>
          <w:sz w:val="18"/>
          <w:szCs w:val="18"/>
        </w:rPr>
      </w:pPr>
    </w:p>
    <w:p w14:paraId="1BB4F8D6" w14:textId="1CE24A07" w:rsidR="00E51F01" w:rsidRPr="00193EE9" w:rsidRDefault="00193EE9" w:rsidP="00193EE9">
      <w:pPr>
        <w:rPr>
          <w:rFonts w:ascii="Arial Narrow" w:hAnsi="Arial Narrow"/>
          <w:b/>
          <w:bCs/>
          <w:sz w:val="20"/>
          <w:szCs w:val="20"/>
        </w:rPr>
      </w:pPr>
      <w:r w:rsidRPr="00193EE9">
        <w:rPr>
          <w:rFonts w:ascii="Arial Narrow" w:hAnsi="Arial Narrow"/>
          <w:b/>
          <w:bCs/>
          <w:sz w:val="20"/>
          <w:szCs w:val="20"/>
        </w:rPr>
        <w:t xml:space="preserve">B: </w:t>
      </w:r>
      <w:r w:rsidR="00E51F01" w:rsidRPr="00193EE9">
        <w:rPr>
          <w:rFonts w:ascii="Arial Narrow" w:hAnsi="Arial Narrow"/>
          <w:b/>
          <w:bCs/>
          <w:sz w:val="20"/>
          <w:szCs w:val="20"/>
        </w:rPr>
        <w:t>FINANCIAL OFFER</w:t>
      </w:r>
    </w:p>
    <w:p w14:paraId="08BAF1AD"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 xml:space="preserve">Attach PIN/VAT registration and Tax Compliance Certificates. </w:t>
      </w:r>
    </w:p>
    <w:p w14:paraId="06D63BB7"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Audited Accounts for the last two (2) years) or bank statement for the last 6 months.</w:t>
      </w:r>
    </w:p>
    <w:p w14:paraId="63BD81FE"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a copy of Company ownership form.</w:t>
      </w:r>
    </w:p>
    <w:p w14:paraId="5CB88384"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dully filled WISOM Business Questionnaire.</w:t>
      </w:r>
    </w:p>
    <w:p w14:paraId="622D827C" w14:textId="60CA00F4" w:rsid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Duly filled BoQ/Bids that MUST be in $ US Dollars</w:t>
      </w:r>
    </w:p>
    <w:p w14:paraId="720FA65D" w14:textId="77777777" w:rsidR="00193EE9" w:rsidRPr="00193EE9" w:rsidRDefault="00193EE9" w:rsidP="00193EE9">
      <w:pPr>
        <w:pStyle w:val="ListParagraph"/>
        <w:spacing w:after="0" w:line="240" w:lineRule="auto"/>
        <w:contextualSpacing w:val="0"/>
        <w:rPr>
          <w:rFonts w:ascii="Arial Narrow" w:hAnsi="Arial Narrow"/>
          <w:sz w:val="20"/>
          <w:szCs w:val="20"/>
        </w:rPr>
      </w:pPr>
    </w:p>
    <w:p w14:paraId="35767E8F" w14:textId="6561B1DD" w:rsidR="00207E1E" w:rsidRPr="00193EE9" w:rsidRDefault="00193EE9" w:rsidP="00193EE9">
      <w:pPr>
        <w:autoSpaceDE w:val="0"/>
        <w:autoSpaceDN w:val="0"/>
        <w:adjustRightInd w:val="0"/>
        <w:spacing w:after="0" w:line="240" w:lineRule="auto"/>
        <w:jc w:val="both"/>
        <w:rPr>
          <w:rFonts w:ascii="Arial Narrow" w:hAnsi="Arial Narrow"/>
          <w:b/>
          <w:bCs/>
          <w:sz w:val="20"/>
          <w:szCs w:val="20"/>
        </w:rPr>
      </w:pPr>
      <w:r w:rsidRPr="00193EE9">
        <w:rPr>
          <w:rFonts w:ascii="Arial Narrow" w:hAnsi="Arial Narrow"/>
          <w:b/>
          <w:bCs/>
          <w:sz w:val="20"/>
          <w:szCs w:val="20"/>
        </w:rPr>
        <w:t>C: COMPLETED QUOTATION DOCUMENTS</w:t>
      </w:r>
    </w:p>
    <w:p w14:paraId="6EFB0968" w14:textId="1972D0BE" w:rsidR="00FA4F18" w:rsidRDefault="00193EE9" w:rsidP="00D323F3">
      <w:pPr>
        <w:jc w:val="both"/>
        <w:rPr>
          <w:rFonts w:ascii="Arial Narrow" w:hAnsi="Arial Narrow"/>
          <w:sz w:val="20"/>
        </w:rPr>
      </w:pPr>
      <w:r w:rsidRPr="00193EE9">
        <w:rPr>
          <w:rFonts w:ascii="Arial Narrow" w:hAnsi="Arial Narrow"/>
          <w:sz w:val="20"/>
        </w:rPr>
        <w:lastRenderedPageBreak/>
        <w:t xml:space="preserve">All bidders responding to the Invitation to Tender for the Proposed </w:t>
      </w:r>
      <w:r>
        <w:rPr>
          <w:rFonts w:ascii="Arial Narrow" w:hAnsi="Arial Narrow"/>
          <w:sz w:val="20"/>
        </w:rPr>
        <w:t>Rehabilitation</w:t>
      </w:r>
      <w:r w:rsidRPr="00193EE9">
        <w:rPr>
          <w:rFonts w:ascii="Arial Narrow" w:hAnsi="Arial Narrow"/>
          <w:sz w:val="20"/>
        </w:rPr>
        <w:t xml:space="preserve"> of Cold Storage Unit and Supply of Solarized Refrigerators and Accessories to Improve the Livestock Value (Dairy) Chain MSME in Puntland must provide complete quotation documents as part of their formal bid submission</w:t>
      </w:r>
      <w:r>
        <w:rPr>
          <w:rFonts w:ascii="Arial Narrow" w:hAnsi="Arial Narrow"/>
          <w:sz w:val="20"/>
        </w:rPr>
        <w:t>.</w:t>
      </w:r>
    </w:p>
    <w:p w14:paraId="6F787128" w14:textId="77777777" w:rsidR="00193EE9" w:rsidRPr="00193EE9" w:rsidRDefault="00193EE9" w:rsidP="00193EE9">
      <w:pPr>
        <w:rPr>
          <w:rFonts w:ascii="Arial Narrow" w:hAnsi="Arial Narrow"/>
          <w:b/>
          <w:bCs/>
          <w:sz w:val="20"/>
          <w:szCs w:val="20"/>
        </w:rPr>
      </w:pPr>
      <w:r w:rsidRPr="00193EE9">
        <w:rPr>
          <w:rFonts w:ascii="Arial Narrow" w:hAnsi="Arial Narrow"/>
          <w:b/>
          <w:bCs/>
          <w:sz w:val="20"/>
          <w:szCs w:val="20"/>
        </w:rPr>
        <w:t>Quotation Submission Instructions</w:t>
      </w:r>
    </w:p>
    <w:p w14:paraId="6593F7C9" w14:textId="1D0F4FE3" w:rsidR="00193EE9" w:rsidRPr="00193EE9" w:rsidRDefault="00193EE9" w:rsidP="00193EE9">
      <w:pPr>
        <w:spacing w:after="0"/>
        <w:rPr>
          <w:rFonts w:ascii="Arial Narrow" w:hAnsi="Arial Narrow"/>
          <w:b/>
          <w:bCs/>
        </w:rPr>
      </w:pPr>
      <w:r w:rsidRPr="00193EE9">
        <w:rPr>
          <w:rFonts w:ascii="Arial Narrow" w:hAnsi="Arial Narrow" w:cs="Calibri Light"/>
          <w:sz w:val="18"/>
          <w:szCs w:val="18"/>
        </w:rPr>
        <w:t xml:space="preserve">All quotations must be submitted in </w:t>
      </w:r>
      <w:r w:rsidRPr="00193EE9">
        <w:rPr>
          <w:rStyle w:val="Strong"/>
          <w:rFonts w:ascii="Arial Narrow" w:hAnsi="Arial Narrow" w:cs="Calibri Light"/>
          <w:sz w:val="18"/>
          <w:szCs w:val="18"/>
        </w:rPr>
        <w:t>two separate PDF documents</w:t>
      </w:r>
      <w:r w:rsidRPr="00193EE9">
        <w:rPr>
          <w:rFonts w:ascii="Arial Narrow" w:hAnsi="Arial Narrow" w:cs="Calibri Light"/>
          <w:sz w:val="18"/>
          <w:szCs w:val="18"/>
        </w:rPr>
        <w:t>, labeled as follows:</w:t>
      </w:r>
    </w:p>
    <w:p w14:paraId="7895BC06" w14:textId="77777777" w:rsidR="00193EE9" w:rsidRPr="00193EE9" w:rsidRDefault="00193EE9" w:rsidP="00193EE9">
      <w:pPr>
        <w:pStyle w:val="NormalWeb"/>
        <w:numPr>
          <w:ilvl w:val="0"/>
          <w:numId w:val="42"/>
        </w:numPr>
        <w:spacing w:after="0" w:afterAutospacing="0"/>
        <w:rPr>
          <w:rFonts w:ascii="Arial Narrow" w:hAnsi="Arial Narrow" w:cs="Calibri Light"/>
          <w:sz w:val="18"/>
          <w:szCs w:val="18"/>
        </w:rPr>
      </w:pPr>
      <w:r w:rsidRPr="00193EE9">
        <w:rPr>
          <w:rStyle w:val="Strong"/>
          <w:rFonts w:ascii="Arial Narrow" w:hAnsi="Arial Narrow" w:cs="Calibri Light"/>
          <w:sz w:val="18"/>
          <w:szCs w:val="18"/>
        </w:rPr>
        <w:t>Financial Offer</w:t>
      </w:r>
    </w:p>
    <w:p w14:paraId="235B2280" w14:textId="77777777" w:rsidR="00193EE9" w:rsidRPr="00193EE9" w:rsidRDefault="00193EE9" w:rsidP="00193EE9">
      <w:pPr>
        <w:pStyle w:val="NormalWeb"/>
        <w:numPr>
          <w:ilvl w:val="0"/>
          <w:numId w:val="42"/>
        </w:numPr>
        <w:spacing w:after="0" w:afterAutospacing="0"/>
        <w:rPr>
          <w:rFonts w:ascii="Arial Narrow" w:hAnsi="Arial Narrow" w:cs="Calibri Light"/>
          <w:sz w:val="18"/>
          <w:szCs w:val="18"/>
        </w:rPr>
      </w:pPr>
      <w:r w:rsidRPr="00193EE9">
        <w:rPr>
          <w:rStyle w:val="Strong"/>
          <w:rFonts w:ascii="Arial Narrow" w:hAnsi="Arial Narrow" w:cs="Calibri Light"/>
          <w:sz w:val="18"/>
          <w:szCs w:val="18"/>
        </w:rPr>
        <w:t>Technical Offer</w:t>
      </w:r>
    </w:p>
    <w:p w14:paraId="7A4746C3" w14:textId="77777777" w:rsidR="00193EE9" w:rsidRDefault="00193EE9" w:rsidP="00193EE9">
      <w:pPr>
        <w:pStyle w:val="NormalWeb"/>
        <w:spacing w:after="0" w:afterAutospacing="0"/>
        <w:rPr>
          <w:rFonts w:ascii="Arial Narrow" w:hAnsi="Arial Narrow" w:cs="Calibri Light"/>
          <w:sz w:val="18"/>
          <w:szCs w:val="18"/>
        </w:rPr>
      </w:pPr>
      <w:r w:rsidRPr="00193EE9">
        <w:rPr>
          <w:rFonts w:ascii="Arial Narrow" w:hAnsi="Arial Narrow" w:cs="Calibri Light"/>
          <w:sz w:val="18"/>
          <w:szCs w:val="18"/>
        </w:rPr>
        <w:t xml:space="preserve">The </w:t>
      </w:r>
      <w:r w:rsidRPr="00193EE9">
        <w:rPr>
          <w:rStyle w:val="Strong"/>
          <w:rFonts w:ascii="Arial Narrow" w:hAnsi="Arial Narrow" w:cs="Calibri Light"/>
          <w:sz w:val="18"/>
          <w:szCs w:val="18"/>
        </w:rPr>
        <w:t>subject line</w:t>
      </w:r>
      <w:r w:rsidRPr="00193EE9">
        <w:rPr>
          <w:rFonts w:ascii="Arial Narrow" w:hAnsi="Arial Narrow" w:cs="Calibri Light"/>
          <w:sz w:val="18"/>
          <w:szCs w:val="18"/>
        </w:rPr>
        <w:t xml:space="preserve"> of your email must clearly state the tender reference: </w:t>
      </w:r>
    </w:p>
    <w:p w14:paraId="756BC320" w14:textId="77777777" w:rsidR="00FC718B" w:rsidRPr="00193EE9" w:rsidRDefault="00FC718B" w:rsidP="00193EE9">
      <w:pPr>
        <w:pStyle w:val="NormalWeb"/>
        <w:spacing w:after="0" w:afterAutospacing="0"/>
        <w:rPr>
          <w:rFonts w:ascii="Arial Narrow" w:hAnsi="Arial Narrow" w:cs="Calibri Light"/>
          <w:sz w:val="18"/>
          <w:szCs w:val="18"/>
        </w:rPr>
      </w:pPr>
    </w:p>
    <w:p w14:paraId="6C9004EE" w14:textId="77777777" w:rsidR="00FC718B" w:rsidRPr="0057701C" w:rsidRDefault="00193EE9" w:rsidP="00FC718B">
      <w:pPr>
        <w:spacing w:after="0" w:line="240" w:lineRule="auto"/>
        <w:rPr>
          <w:b/>
          <w:bCs/>
          <w:sz w:val="20"/>
          <w:szCs w:val="20"/>
        </w:rPr>
      </w:pPr>
      <w:r w:rsidRPr="00193EE9">
        <w:rPr>
          <w:rStyle w:val="Strong"/>
          <w:rFonts w:ascii="Arial Narrow" w:hAnsi="Arial Narrow" w:cs="Calibri Light"/>
          <w:sz w:val="18"/>
          <w:szCs w:val="18"/>
        </w:rPr>
        <w:t xml:space="preserve">RE: </w:t>
      </w:r>
      <w:r w:rsidR="00FC718B" w:rsidRPr="0057701C">
        <w:rPr>
          <w:rFonts w:ascii="Arial Narrow" w:hAnsi="Arial Narrow"/>
          <w:b/>
          <w:bCs/>
          <w:sz w:val="20"/>
          <w:szCs w:val="20"/>
        </w:rPr>
        <w:t>WISOM/PUNTLAND /</w:t>
      </w:r>
      <w:r w:rsidR="00FC718B">
        <w:rPr>
          <w:rFonts w:ascii="Arial Narrow" w:hAnsi="Arial Narrow"/>
          <w:b/>
          <w:bCs/>
          <w:sz w:val="20"/>
          <w:szCs w:val="20"/>
        </w:rPr>
        <w:t>REHABILITATION OF BOREHOLES</w:t>
      </w:r>
      <w:r w:rsidR="00FC718B" w:rsidRPr="0057701C">
        <w:rPr>
          <w:rFonts w:ascii="Arial Narrow" w:hAnsi="Arial Narrow"/>
          <w:b/>
          <w:bCs/>
          <w:sz w:val="20"/>
          <w:szCs w:val="20"/>
        </w:rPr>
        <w:t>/01</w:t>
      </w:r>
      <w:r w:rsidR="00FC718B">
        <w:rPr>
          <w:rFonts w:ascii="Arial Narrow" w:hAnsi="Arial Narrow"/>
          <w:b/>
          <w:bCs/>
          <w:sz w:val="20"/>
          <w:szCs w:val="20"/>
        </w:rPr>
        <w:t>6/</w:t>
      </w:r>
      <w:r w:rsidR="00FC718B" w:rsidRPr="0057701C">
        <w:rPr>
          <w:rFonts w:ascii="Arial Narrow" w:hAnsi="Arial Narrow"/>
          <w:b/>
          <w:bCs/>
          <w:sz w:val="20"/>
          <w:szCs w:val="20"/>
        </w:rPr>
        <w:t>2025</w:t>
      </w:r>
    </w:p>
    <w:p w14:paraId="0B67EC2A" w14:textId="6C19FEE4" w:rsidR="00193EE9" w:rsidRDefault="00193EE9" w:rsidP="00193EE9">
      <w:pPr>
        <w:pStyle w:val="NormalWeb"/>
        <w:spacing w:after="0" w:afterAutospacing="0"/>
        <w:rPr>
          <w:rFonts w:ascii="Arial Narrow" w:hAnsi="Arial Narrow" w:cs="Calibri Light"/>
          <w:sz w:val="18"/>
          <w:szCs w:val="18"/>
        </w:rPr>
      </w:pPr>
    </w:p>
    <w:p w14:paraId="69611D68" w14:textId="77777777" w:rsidR="002538C8" w:rsidRPr="00193EE9" w:rsidRDefault="002538C8" w:rsidP="002538C8">
      <w:pPr>
        <w:pStyle w:val="NormalWeb"/>
        <w:spacing w:after="0" w:afterAutospacing="0"/>
        <w:rPr>
          <w:rFonts w:ascii="Arial Narrow" w:hAnsi="Arial Narrow" w:cs="Calibri Light"/>
          <w:sz w:val="18"/>
          <w:szCs w:val="18"/>
        </w:rPr>
      </w:pPr>
      <w:r w:rsidRPr="00193EE9">
        <w:rPr>
          <w:rFonts w:ascii="Arial Narrow" w:hAnsi="Arial Narrow" w:cs="Calibri Light"/>
          <w:sz w:val="18"/>
          <w:szCs w:val="18"/>
        </w:rPr>
        <w:t xml:space="preserve">The </w:t>
      </w:r>
      <w:r w:rsidRPr="00193EE9">
        <w:rPr>
          <w:rStyle w:val="Strong"/>
          <w:rFonts w:ascii="Arial Narrow" w:hAnsi="Arial Narrow" w:cs="Calibri Light"/>
          <w:sz w:val="18"/>
          <w:szCs w:val="18"/>
        </w:rPr>
        <w:t>body of the email</w:t>
      </w:r>
      <w:r w:rsidRPr="00193EE9">
        <w:rPr>
          <w:rFonts w:ascii="Arial Narrow" w:hAnsi="Arial Narrow" w:cs="Calibri Light"/>
          <w:sz w:val="18"/>
          <w:szCs w:val="18"/>
        </w:rPr>
        <w:t xml:space="preserve"> should include:</w:t>
      </w:r>
    </w:p>
    <w:p w14:paraId="4DB20163" w14:textId="77777777" w:rsidR="002538C8" w:rsidRPr="00193EE9" w:rsidRDefault="002538C8" w:rsidP="002538C8">
      <w:pPr>
        <w:pStyle w:val="HTMLPreformatted"/>
        <w:rPr>
          <w:rStyle w:val="HTMLCode"/>
          <w:rFonts w:ascii="Arial Narrow" w:hAnsi="Arial Narrow" w:cs="Calibri Light"/>
          <w:sz w:val="18"/>
          <w:szCs w:val="18"/>
        </w:rPr>
      </w:pPr>
      <w:r w:rsidRPr="00193EE9">
        <w:rPr>
          <w:rStyle w:val="HTMLCode"/>
          <w:rFonts w:ascii="Arial Narrow" w:hAnsi="Arial Narrow" w:cs="Calibri Light"/>
          <w:sz w:val="18"/>
          <w:szCs w:val="18"/>
        </w:rPr>
        <w:t>NAME: [Your Company Name]</w:t>
      </w:r>
    </w:p>
    <w:p w14:paraId="40EC0E4D" w14:textId="77777777" w:rsidR="002538C8" w:rsidRPr="00193EE9" w:rsidRDefault="002538C8" w:rsidP="002538C8">
      <w:pPr>
        <w:pStyle w:val="HTMLPreformatted"/>
        <w:rPr>
          <w:rStyle w:val="HTMLCode"/>
          <w:rFonts w:ascii="Arial Narrow" w:hAnsi="Arial Narrow" w:cs="Calibri Light"/>
          <w:sz w:val="18"/>
          <w:szCs w:val="18"/>
        </w:rPr>
      </w:pPr>
      <w:r w:rsidRPr="00193EE9">
        <w:rPr>
          <w:rStyle w:val="HTMLCode"/>
          <w:rFonts w:ascii="Arial Narrow" w:hAnsi="Arial Narrow" w:cs="Calibri Light"/>
          <w:sz w:val="18"/>
          <w:szCs w:val="18"/>
        </w:rPr>
        <w:t>BOQ GRAND TOTAL: [$ #####]</w:t>
      </w:r>
    </w:p>
    <w:p w14:paraId="3AED89EC" w14:textId="6ECABA8B" w:rsidR="002538C8" w:rsidRDefault="002538C8" w:rsidP="002538C8">
      <w:pPr>
        <w:pStyle w:val="NormalWeb"/>
        <w:rPr>
          <w:rFonts w:ascii="Arial Narrow" w:hAnsi="Arial Narrow" w:cs="Calibri Light"/>
          <w:sz w:val="28"/>
          <w:szCs w:val="28"/>
        </w:rPr>
      </w:pPr>
      <w:r w:rsidRPr="00246EDE">
        <w:rPr>
          <w:rFonts w:ascii="Arial Narrow" w:hAnsi="Arial Narrow" w:cs="Calibri Light"/>
          <w:sz w:val="28"/>
          <w:szCs w:val="28"/>
        </w:rPr>
        <w:t xml:space="preserve">Quotations must be received </w:t>
      </w:r>
      <w:r w:rsidRPr="00246EDE">
        <w:rPr>
          <w:rStyle w:val="Strong"/>
          <w:rFonts w:ascii="Arial Narrow" w:hAnsi="Arial Narrow" w:cs="Calibri Light"/>
          <w:sz w:val="28"/>
          <w:szCs w:val="28"/>
        </w:rPr>
        <w:t>no</w:t>
      </w:r>
      <w:r>
        <w:rPr>
          <w:rStyle w:val="Strong"/>
          <w:rFonts w:ascii="Arial Narrow" w:hAnsi="Arial Narrow" w:cs="Calibri Light"/>
          <w:sz w:val="28"/>
          <w:szCs w:val="28"/>
        </w:rPr>
        <w:t>t</w:t>
      </w:r>
      <w:r w:rsidRPr="00246EDE">
        <w:rPr>
          <w:rStyle w:val="Strong"/>
          <w:rFonts w:ascii="Arial Narrow" w:hAnsi="Arial Narrow" w:cs="Calibri Light"/>
          <w:sz w:val="28"/>
          <w:szCs w:val="28"/>
        </w:rPr>
        <w:t xml:space="preserve"> later than </w:t>
      </w:r>
      <w:r>
        <w:rPr>
          <w:rFonts w:ascii="Arial Narrow" w:hAnsi="Arial Narrow" w:cs="Calibri Light"/>
          <w:sz w:val="28"/>
          <w:szCs w:val="28"/>
          <w:highlight w:val="yellow"/>
        </w:rPr>
        <w:t>4</w:t>
      </w:r>
      <w:r w:rsidRPr="00246EDE">
        <w:rPr>
          <w:rFonts w:ascii="Arial Narrow" w:hAnsi="Arial Narrow" w:cs="Calibri Light"/>
          <w:sz w:val="28"/>
          <w:szCs w:val="28"/>
          <w:highlight w:val="yellow"/>
        </w:rPr>
        <w:t xml:space="preserve">:00 </w:t>
      </w:r>
      <w:r>
        <w:rPr>
          <w:rFonts w:ascii="Arial Narrow" w:hAnsi="Arial Narrow" w:cs="Calibri Light"/>
          <w:sz w:val="28"/>
          <w:szCs w:val="28"/>
          <w:highlight w:val="yellow"/>
        </w:rPr>
        <w:t>P</w:t>
      </w:r>
      <w:r w:rsidRPr="00246EDE">
        <w:rPr>
          <w:rFonts w:ascii="Arial Narrow" w:hAnsi="Arial Narrow" w:cs="Calibri Light"/>
          <w:sz w:val="28"/>
          <w:szCs w:val="28"/>
          <w:highlight w:val="yellow"/>
        </w:rPr>
        <w:t>M on Wednesday, December 10, 2025</w:t>
      </w:r>
      <w:r w:rsidRPr="00246EDE">
        <w:rPr>
          <w:rFonts w:ascii="Arial Narrow" w:hAnsi="Arial Narrow" w:cs="Calibri Light"/>
          <w:sz w:val="28"/>
          <w:szCs w:val="28"/>
        </w:rPr>
        <w:t xml:space="preserve">. via the official organization email: </w:t>
      </w:r>
      <w:hyperlink r:id="rId6" w:history="1">
        <w:r w:rsidRPr="00246EDE">
          <w:rPr>
            <w:rStyle w:val="Hyperlink"/>
            <w:rFonts w:ascii="Arial Narrow" w:hAnsi="Arial Narrow" w:cs="Calibri Light"/>
            <w:sz w:val="28"/>
            <w:szCs w:val="28"/>
            <w:u w:val="none"/>
          </w:rPr>
          <w:t>rfq-in-som@windle.org</w:t>
        </w:r>
      </w:hyperlink>
      <w:r w:rsidRPr="00246EDE">
        <w:rPr>
          <w:rFonts w:ascii="Arial Narrow" w:hAnsi="Arial Narrow" w:cs="Calibri Light"/>
          <w:sz w:val="28"/>
          <w:szCs w:val="28"/>
        </w:rPr>
        <w:t xml:space="preserve"> </w:t>
      </w:r>
    </w:p>
    <w:p w14:paraId="45D0F66E" w14:textId="3A7F377F" w:rsidR="002538C8" w:rsidRPr="00246EDE" w:rsidRDefault="002538C8" w:rsidP="002538C8">
      <w:pPr>
        <w:pStyle w:val="NormalWeb"/>
        <w:rPr>
          <w:rStyle w:val="Strong"/>
          <w:rFonts w:ascii="Arial Narrow" w:hAnsi="Arial Narrow" w:cs="Calibri Light"/>
          <w:sz w:val="28"/>
          <w:szCs w:val="28"/>
        </w:rPr>
      </w:pPr>
      <w:r w:rsidRPr="00AE4A97">
        <w:rPr>
          <w:rFonts w:ascii="Arial Narrow" w:hAnsi="Arial Narrow" w:cs="Calibri Light"/>
          <w:sz w:val="28"/>
          <w:szCs w:val="28"/>
          <w:highlight w:val="yellow"/>
        </w:rPr>
        <w:t>Note: Site visit is highly recommended</w:t>
      </w:r>
    </w:p>
    <w:p w14:paraId="7C8AAFAD" w14:textId="77777777" w:rsidR="002538C8" w:rsidRPr="00FA1D10" w:rsidRDefault="002538C8" w:rsidP="002538C8">
      <w:pPr>
        <w:pStyle w:val="NormalWeb"/>
        <w:rPr>
          <w:rStyle w:val="Strong"/>
          <w:rFonts w:ascii="Arial Narrow" w:hAnsi="Arial Narrow" w:cs="Calibri Light"/>
          <w:b w:val="0"/>
          <w:bCs w:val="0"/>
          <w:i/>
          <w:iCs/>
          <w:color w:val="00B0F0"/>
        </w:rPr>
      </w:pPr>
      <w:r w:rsidRPr="00FA1D10">
        <w:rPr>
          <w:rFonts w:ascii="Arial Narrow" w:hAnsi="Arial Narrow" w:cs="Calibri Light"/>
          <w:i/>
          <w:iCs/>
        </w:rPr>
        <w:t>For clarifications and further inquiries email</w:t>
      </w:r>
      <w:r w:rsidRPr="00FA1D10">
        <w:rPr>
          <w:rStyle w:val="Strong"/>
          <w:rFonts w:ascii="Arial Narrow" w:hAnsi="Arial Narrow" w:cs="Calibri Light"/>
          <w:b w:val="0"/>
          <w:bCs w:val="0"/>
          <w:i/>
          <w:iCs/>
        </w:rPr>
        <w:t xml:space="preserve"> in </w:t>
      </w:r>
      <w:r w:rsidRPr="00FA1D10">
        <w:t xml:space="preserve">: </w:t>
      </w:r>
      <w:r w:rsidRPr="00FA1D10">
        <w:rPr>
          <w:rStyle w:val="Strong"/>
          <w:rFonts w:ascii="Arial Narrow" w:hAnsi="Arial Narrow" w:cs="Calibri Light"/>
          <w:b w:val="0"/>
          <w:bCs w:val="0"/>
          <w:i/>
          <w:iCs/>
          <w:color w:val="00B0F0"/>
        </w:rPr>
        <w:t>wisomprocurement@windle.org</w:t>
      </w:r>
    </w:p>
    <w:p w14:paraId="6F827841" w14:textId="77777777" w:rsidR="002538C8" w:rsidRPr="00FA1D10" w:rsidRDefault="002538C8" w:rsidP="002538C8">
      <w:pPr>
        <w:pStyle w:val="NormalWeb"/>
        <w:rPr>
          <w:rFonts w:ascii="Arial Narrow" w:hAnsi="Arial Narrow" w:cs="Calibri Light"/>
          <w:b/>
          <w:bCs/>
        </w:rPr>
      </w:pPr>
      <w:r w:rsidRPr="00FA1D10">
        <w:rPr>
          <w:rStyle w:val="Strong"/>
          <w:rFonts w:ascii="Arial Narrow" w:hAnsi="Arial Narrow" w:cs="Calibri Light"/>
          <w:b w:val="0"/>
          <w:bCs w:val="0"/>
          <w:i/>
          <w:iCs/>
        </w:rPr>
        <w:t xml:space="preserve"> the event you submit </w:t>
      </w:r>
      <w:r w:rsidRPr="00FA1D10">
        <w:rPr>
          <w:rStyle w:val="Strong"/>
          <w:rFonts w:ascii="Arial Narrow" w:hAnsi="Arial Narrow" w:cs="Calibri Light"/>
          <w:i/>
          <w:iCs/>
        </w:rPr>
        <w:t>more than once</w:t>
      </w:r>
      <w:r w:rsidRPr="00FA1D10">
        <w:rPr>
          <w:rStyle w:val="Strong"/>
          <w:rFonts w:ascii="Arial Narrow" w:hAnsi="Arial Narrow" w:cs="Calibri Light"/>
          <w:b w:val="0"/>
          <w:bCs w:val="0"/>
          <w:i/>
          <w:iCs/>
        </w:rPr>
        <w:t xml:space="preserve"> the latest submission on the email submitted </w:t>
      </w:r>
      <w:r w:rsidRPr="00FA1D10">
        <w:rPr>
          <w:rStyle w:val="Strong"/>
          <w:rFonts w:ascii="Arial Narrow" w:hAnsi="Arial Narrow" w:cs="Calibri Light"/>
          <w:i/>
          <w:iCs/>
        </w:rPr>
        <w:t>within the deadline</w:t>
      </w:r>
      <w:r w:rsidRPr="00FA1D10">
        <w:rPr>
          <w:rStyle w:val="Strong"/>
          <w:rFonts w:ascii="Arial Narrow" w:hAnsi="Arial Narrow" w:cs="Calibri Light"/>
          <w:b w:val="0"/>
          <w:bCs w:val="0"/>
          <w:i/>
          <w:iCs/>
        </w:rPr>
        <w:t xml:space="preserve"> above </w:t>
      </w:r>
      <w:r w:rsidRPr="00FA1D10">
        <w:rPr>
          <w:rStyle w:val="Strong"/>
          <w:rFonts w:ascii="Arial Narrow" w:hAnsi="Arial Narrow" w:cs="Calibri Light"/>
          <w:i/>
          <w:iCs/>
        </w:rPr>
        <w:t>shall</w:t>
      </w:r>
      <w:r w:rsidRPr="00FA1D10">
        <w:rPr>
          <w:rStyle w:val="Strong"/>
          <w:rFonts w:ascii="Arial Narrow" w:hAnsi="Arial Narrow" w:cs="Calibri Light"/>
          <w:b w:val="0"/>
          <w:bCs w:val="0"/>
          <w:i/>
          <w:iCs/>
        </w:rPr>
        <w:t xml:space="preserve"> be considered your final quote.</w:t>
      </w:r>
    </w:p>
    <w:p w14:paraId="7B4C51EB" w14:textId="77777777" w:rsidR="002538C8" w:rsidRPr="00193EE9" w:rsidRDefault="002538C8" w:rsidP="002538C8">
      <w:pPr>
        <w:pStyle w:val="NormalWeb"/>
        <w:rPr>
          <w:rFonts w:ascii="Arial Narrow" w:hAnsi="Arial Narrow" w:cs="Calibri Light"/>
          <w:b/>
          <w:bCs/>
          <w:sz w:val="18"/>
          <w:szCs w:val="18"/>
          <w:u w:val="single"/>
        </w:rPr>
      </w:pPr>
      <w:r w:rsidRPr="00193EE9">
        <w:rPr>
          <w:rStyle w:val="Strong"/>
          <w:rFonts w:ascii="Arial Narrow" w:hAnsi="Arial Narrow" w:cs="Calibri Light"/>
          <w:sz w:val="18"/>
          <w:szCs w:val="18"/>
          <w:u w:val="single"/>
        </w:rPr>
        <w:t>Late submissions will not be accepted under ANY circumstances.</w:t>
      </w:r>
    </w:p>
    <w:p w14:paraId="39EF8B66" w14:textId="77777777" w:rsidR="002538C8" w:rsidRPr="00193EE9" w:rsidRDefault="002538C8" w:rsidP="002538C8">
      <w:pPr>
        <w:tabs>
          <w:tab w:val="left" w:pos="6570"/>
        </w:tabs>
        <w:rPr>
          <w:rFonts w:ascii="Arial Narrow" w:hAnsi="Arial Narrow" w:cs="Calibri Light"/>
          <w:b/>
          <w:sz w:val="18"/>
          <w:szCs w:val="18"/>
        </w:rPr>
      </w:pPr>
      <w:r>
        <w:rPr>
          <w:rFonts w:ascii="Arial Narrow" w:hAnsi="Arial Narrow" w:cs="Calibri Light"/>
          <w:b/>
          <w:sz w:val="18"/>
          <w:szCs w:val="18"/>
        </w:rPr>
        <w:t>D:</w:t>
      </w:r>
      <w:r w:rsidRPr="00193EE9">
        <w:rPr>
          <w:rFonts w:ascii="Arial Narrow" w:hAnsi="Arial Narrow" w:cs="Calibri Light"/>
          <w:b/>
          <w:sz w:val="18"/>
          <w:szCs w:val="18"/>
        </w:rPr>
        <w:t xml:space="preserve"> TENDER OPENING</w:t>
      </w:r>
    </w:p>
    <w:p w14:paraId="35C3989B" w14:textId="77777777" w:rsidR="002538C8" w:rsidRDefault="002538C8" w:rsidP="002538C8">
      <w:pPr>
        <w:pStyle w:val="ListParagraph"/>
        <w:ind w:left="0"/>
        <w:rPr>
          <w:rFonts w:ascii="Arial Narrow" w:hAnsi="Arial Narrow" w:cs="Calibri Light"/>
          <w:sz w:val="18"/>
          <w:szCs w:val="18"/>
        </w:rPr>
      </w:pPr>
      <w:r w:rsidRPr="00DB7645">
        <w:rPr>
          <w:rFonts w:ascii="Arial Narrow" w:hAnsi="Arial Narrow" w:cs="Calibri Light"/>
          <w:sz w:val="18"/>
          <w:szCs w:val="18"/>
        </w:rPr>
        <w:t xml:space="preserve">Submitted bids will be opened online at 10:00 AM on </w:t>
      </w:r>
      <w:r>
        <w:rPr>
          <w:rFonts w:ascii="Arial Narrow" w:hAnsi="Arial Narrow" w:cs="Calibri Light"/>
          <w:sz w:val="18"/>
          <w:szCs w:val="18"/>
        </w:rPr>
        <w:t>Thursday,</w:t>
      </w:r>
      <w:r w:rsidRPr="00DB7645">
        <w:rPr>
          <w:rFonts w:ascii="Arial Narrow" w:hAnsi="Arial Narrow" w:cs="Calibri Light"/>
          <w:sz w:val="18"/>
          <w:szCs w:val="18"/>
        </w:rPr>
        <w:t xml:space="preserve"> December </w:t>
      </w:r>
      <w:r>
        <w:rPr>
          <w:rFonts w:ascii="Arial Narrow" w:hAnsi="Arial Narrow" w:cs="Calibri Light"/>
          <w:sz w:val="18"/>
          <w:szCs w:val="18"/>
        </w:rPr>
        <w:t>11</w:t>
      </w:r>
      <w:r w:rsidRPr="00DB7645">
        <w:rPr>
          <w:rFonts w:ascii="Arial Narrow" w:hAnsi="Arial Narrow" w:cs="Calibri Light"/>
          <w:sz w:val="18"/>
          <w:szCs w:val="18"/>
        </w:rPr>
        <w:t>, 2025.</w:t>
      </w:r>
    </w:p>
    <w:p w14:paraId="2BC22FE7" w14:textId="77777777" w:rsidR="002538C8" w:rsidRPr="00193EE9" w:rsidRDefault="002538C8" w:rsidP="002538C8">
      <w:pPr>
        <w:pStyle w:val="ListParagraph"/>
        <w:ind w:left="0"/>
        <w:rPr>
          <w:rFonts w:ascii="Arial Narrow" w:hAnsi="Arial Narrow" w:cs="Calibri Light"/>
          <w:b/>
          <w:sz w:val="18"/>
          <w:szCs w:val="18"/>
        </w:rPr>
      </w:pPr>
    </w:p>
    <w:p w14:paraId="53B4703B" w14:textId="77777777" w:rsidR="002538C8" w:rsidRDefault="002538C8" w:rsidP="002538C8">
      <w:pPr>
        <w:pStyle w:val="ListParagraph"/>
        <w:ind w:left="0"/>
        <w:rPr>
          <w:rFonts w:ascii="Arial Narrow" w:hAnsi="Arial Narrow" w:cs="Calibri Light"/>
          <w:b/>
          <w:sz w:val="18"/>
          <w:szCs w:val="18"/>
        </w:rPr>
      </w:pPr>
      <w:r w:rsidRPr="00193EE9">
        <w:rPr>
          <w:rFonts w:ascii="Arial Narrow" w:hAnsi="Arial Narrow" w:cs="Calibri Light"/>
          <w:b/>
          <w:sz w:val="18"/>
          <w:szCs w:val="18"/>
        </w:rPr>
        <w:t>E: CANVASSING</w:t>
      </w:r>
    </w:p>
    <w:p w14:paraId="4C4273EE" w14:textId="77777777" w:rsidR="002538C8" w:rsidRPr="00193EE9" w:rsidRDefault="002538C8" w:rsidP="002538C8">
      <w:pPr>
        <w:pStyle w:val="ListParagraph"/>
        <w:ind w:left="0"/>
        <w:rPr>
          <w:rFonts w:ascii="Arial Narrow" w:hAnsi="Arial Narrow" w:cs="Calibri Light"/>
          <w:b/>
          <w:sz w:val="18"/>
          <w:szCs w:val="18"/>
        </w:rPr>
      </w:pPr>
    </w:p>
    <w:p w14:paraId="2C664BE7" w14:textId="77777777" w:rsidR="002538C8" w:rsidRDefault="002538C8" w:rsidP="002538C8">
      <w:pPr>
        <w:pStyle w:val="ListParagraph"/>
        <w:ind w:left="0"/>
        <w:rPr>
          <w:rFonts w:ascii="Calibri Light" w:hAnsi="Calibri Light" w:cs="Calibri Light"/>
          <w:sz w:val="18"/>
          <w:szCs w:val="18"/>
        </w:rPr>
      </w:pPr>
      <w:r w:rsidRPr="00193EE9">
        <w:rPr>
          <w:rFonts w:ascii="Arial Narrow" w:hAnsi="Arial Narrow" w:cs="Calibri Light"/>
          <w:sz w:val="18"/>
          <w:szCs w:val="18"/>
        </w:rPr>
        <w:t>Any form of canvassing either directly or indirectly shall lead to disqualification of the tender. Windle International Somalia reserves the right to reject the lowest or any quotation</w:t>
      </w:r>
      <w:r>
        <w:rPr>
          <w:rFonts w:ascii="Calibri Light" w:hAnsi="Calibri Light" w:cs="Calibri Light"/>
          <w:sz w:val="18"/>
          <w:szCs w:val="18"/>
        </w:rPr>
        <w:t>. Only successful bidders will receive communication from Windle International Somalia.</w:t>
      </w:r>
    </w:p>
    <w:p w14:paraId="6B7A999C" w14:textId="77777777" w:rsidR="002538C8" w:rsidRDefault="002538C8" w:rsidP="002538C8">
      <w:pPr>
        <w:rPr>
          <w:rFonts w:ascii="Calibri Light" w:hAnsi="Calibri Light" w:cs="Calibri Light"/>
          <w:sz w:val="18"/>
          <w:szCs w:val="18"/>
        </w:rPr>
      </w:pPr>
    </w:p>
    <w:p w14:paraId="5963D474" w14:textId="77777777" w:rsidR="002538C8" w:rsidRDefault="002538C8" w:rsidP="002538C8">
      <w:pPr>
        <w:rPr>
          <w:rFonts w:ascii="Calibri Light" w:hAnsi="Calibri Light" w:cs="Calibri Light"/>
          <w:sz w:val="18"/>
          <w:szCs w:val="18"/>
        </w:rPr>
      </w:pPr>
    </w:p>
    <w:p w14:paraId="65DA5DCD" w14:textId="77777777" w:rsidR="002538C8" w:rsidRDefault="002538C8" w:rsidP="002538C8">
      <w:pPr>
        <w:rPr>
          <w:rFonts w:ascii="Arial Narrow" w:hAnsi="Arial Narrow" w:cs="Calibri Light"/>
          <w:b/>
          <w:sz w:val="18"/>
          <w:szCs w:val="18"/>
        </w:rPr>
      </w:pPr>
      <w:r>
        <w:rPr>
          <w:rFonts w:ascii="Arial Narrow" w:hAnsi="Arial Narrow" w:cs="Calibri Light"/>
          <w:b/>
          <w:sz w:val="18"/>
          <w:szCs w:val="18"/>
        </w:rPr>
        <w:t>Phoebe Cheno</w:t>
      </w:r>
    </w:p>
    <w:p w14:paraId="054D5E63" w14:textId="77777777" w:rsidR="002538C8" w:rsidRDefault="002538C8" w:rsidP="002538C8">
      <w:pPr>
        <w:rPr>
          <w:rFonts w:ascii="Arial Narrow" w:hAnsi="Arial Narrow" w:cs="Calibri Light"/>
          <w:b/>
          <w:sz w:val="18"/>
          <w:szCs w:val="18"/>
        </w:rPr>
      </w:pPr>
      <w:r>
        <w:rPr>
          <w:rFonts w:ascii="Times New Roman"/>
          <w:noProof/>
        </w:rPr>
        <w:drawing>
          <wp:inline distT="0" distB="0" distL="0" distR="0" wp14:anchorId="0DCBD51B" wp14:editId="5FBB2348">
            <wp:extent cx="949604" cy="224027"/>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949604" cy="224027"/>
                    </a:xfrm>
                    <a:prstGeom prst="rect">
                      <a:avLst/>
                    </a:prstGeom>
                  </pic:spPr>
                </pic:pic>
              </a:graphicData>
            </a:graphic>
          </wp:inline>
        </w:drawing>
      </w:r>
    </w:p>
    <w:p w14:paraId="042AB870" w14:textId="77777777" w:rsidR="002538C8" w:rsidRPr="00075B3B" w:rsidRDefault="002538C8" w:rsidP="002538C8">
      <w:pPr>
        <w:spacing w:before="270"/>
        <w:ind w:left="45"/>
        <w:rPr>
          <w:rFonts w:ascii="Times New Roman"/>
          <w:sz w:val="20"/>
          <w:szCs w:val="20"/>
        </w:rPr>
      </w:pPr>
      <w:r w:rsidRPr="00075B3B">
        <w:rPr>
          <w:rFonts w:ascii="Times New Roman"/>
          <w:sz w:val="20"/>
          <w:szCs w:val="20"/>
        </w:rPr>
        <w:t>Procurement</w:t>
      </w:r>
      <w:r w:rsidRPr="00075B3B">
        <w:rPr>
          <w:rFonts w:ascii="Times New Roman"/>
          <w:spacing w:val="-1"/>
          <w:sz w:val="20"/>
          <w:szCs w:val="20"/>
        </w:rPr>
        <w:t xml:space="preserve"> </w:t>
      </w:r>
      <w:r w:rsidRPr="00075B3B">
        <w:rPr>
          <w:rFonts w:ascii="Times New Roman"/>
          <w:spacing w:val="-2"/>
          <w:sz w:val="20"/>
          <w:szCs w:val="20"/>
        </w:rPr>
        <w:t>Officer</w:t>
      </w:r>
    </w:p>
    <w:p w14:paraId="75F24433" w14:textId="77777777" w:rsidR="002538C8" w:rsidRPr="00075B3B" w:rsidRDefault="002538C8" w:rsidP="002538C8">
      <w:pPr>
        <w:spacing w:before="3"/>
        <w:ind w:left="45"/>
        <w:rPr>
          <w:rFonts w:ascii="Times New Roman"/>
          <w:sz w:val="20"/>
          <w:szCs w:val="20"/>
        </w:rPr>
      </w:pPr>
      <w:r w:rsidRPr="00075B3B">
        <w:rPr>
          <w:rFonts w:ascii="Times New Roman"/>
          <w:sz w:val="20"/>
          <w:szCs w:val="20"/>
        </w:rPr>
        <w:t>Windle</w:t>
      </w:r>
      <w:r w:rsidRPr="00075B3B">
        <w:rPr>
          <w:rFonts w:ascii="Times New Roman"/>
          <w:spacing w:val="-5"/>
          <w:sz w:val="20"/>
          <w:szCs w:val="20"/>
        </w:rPr>
        <w:t xml:space="preserve"> </w:t>
      </w:r>
      <w:r w:rsidRPr="00075B3B">
        <w:rPr>
          <w:rFonts w:ascii="Times New Roman"/>
          <w:sz w:val="20"/>
          <w:szCs w:val="20"/>
        </w:rPr>
        <w:t>International</w:t>
      </w:r>
      <w:r w:rsidRPr="00075B3B">
        <w:rPr>
          <w:rFonts w:ascii="Times New Roman"/>
          <w:spacing w:val="-4"/>
          <w:sz w:val="20"/>
          <w:szCs w:val="20"/>
        </w:rPr>
        <w:t xml:space="preserve"> </w:t>
      </w:r>
      <w:r w:rsidRPr="00075B3B">
        <w:rPr>
          <w:rFonts w:ascii="Times New Roman"/>
          <w:spacing w:val="-2"/>
          <w:sz w:val="20"/>
          <w:szCs w:val="20"/>
        </w:rPr>
        <w:t>Somalia</w:t>
      </w:r>
    </w:p>
    <w:p w14:paraId="6A2F5C79" w14:textId="77777777" w:rsidR="002538C8" w:rsidRPr="00193EE9" w:rsidRDefault="002538C8" w:rsidP="002538C8">
      <w:pPr>
        <w:rPr>
          <w:rFonts w:ascii="Arial Narrow" w:hAnsi="Arial Narrow"/>
          <w:sz w:val="20"/>
        </w:rPr>
      </w:pPr>
    </w:p>
    <w:p w14:paraId="35FB8937" w14:textId="77777777" w:rsidR="002538C8" w:rsidRPr="00193EE9" w:rsidRDefault="002538C8" w:rsidP="002538C8">
      <w:pPr>
        <w:pStyle w:val="NormalWeb"/>
        <w:rPr>
          <w:rFonts w:ascii="Arial Narrow" w:hAnsi="Arial Narrow"/>
          <w:sz w:val="20"/>
        </w:rPr>
      </w:pPr>
    </w:p>
    <w:p w14:paraId="5E104778" w14:textId="77777777" w:rsidR="00193EE9" w:rsidRPr="00193EE9" w:rsidRDefault="00193EE9" w:rsidP="002538C8">
      <w:pPr>
        <w:pStyle w:val="NormalWeb"/>
        <w:spacing w:after="0" w:afterAutospacing="0"/>
        <w:rPr>
          <w:rFonts w:ascii="Arial Narrow" w:hAnsi="Arial Narrow"/>
          <w:sz w:val="20"/>
        </w:rPr>
      </w:pPr>
    </w:p>
    <w:sectPr w:rsidR="00193EE9" w:rsidRPr="00193EE9" w:rsidSect="00FB40A5">
      <w:pgSz w:w="12240" w:h="15840"/>
      <w:pgMar w:top="720" w:right="720" w:bottom="142" w:left="720" w:header="720" w:footer="720" w:gutter="0"/>
      <w:cols w:space="720" w:equalWidth="0">
        <w:col w:w="9720"/>
      </w:cols>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Narro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ind Regular">
    <w:altName w:val="Hind"/>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0240"/>
    <w:multiLevelType w:val="hybridMultilevel"/>
    <w:tmpl w:val="E93C6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D7709E"/>
    <w:multiLevelType w:val="hybridMultilevel"/>
    <w:tmpl w:val="7E52769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C0D21"/>
    <w:multiLevelType w:val="hybridMultilevel"/>
    <w:tmpl w:val="D29EA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49527E"/>
    <w:multiLevelType w:val="hybridMultilevel"/>
    <w:tmpl w:val="34A05D3C"/>
    <w:lvl w:ilvl="0" w:tplc="E4F6557E">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A2754"/>
    <w:multiLevelType w:val="hybridMultilevel"/>
    <w:tmpl w:val="51488D38"/>
    <w:lvl w:ilvl="0" w:tplc="04090009">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7B1EF3"/>
    <w:multiLevelType w:val="hybridMultilevel"/>
    <w:tmpl w:val="1EC6E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7604B"/>
    <w:multiLevelType w:val="hybridMultilevel"/>
    <w:tmpl w:val="F4749BF2"/>
    <w:lvl w:ilvl="0" w:tplc="ECA64990">
      <w:numFmt w:val="bullet"/>
      <w:lvlText w:val="•"/>
      <w:lvlJc w:val="left"/>
      <w:pPr>
        <w:ind w:left="1080" w:hanging="360"/>
      </w:pPr>
      <w:rPr>
        <w:rFonts w:ascii="Arial Narrow" w:eastAsiaTheme="minorEastAsia" w:hAnsi="Arial Narro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662FF2"/>
    <w:multiLevelType w:val="hybridMultilevel"/>
    <w:tmpl w:val="25407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0F418B"/>
    <w:multiLevelType w:val="hybridMultilevel"/>
    <w:tmpl w:val="4FA857D4"/>
    <w:lvl w:ilvl="0" w:tplc="E4F6557E">
      <w:numFmt w:val="bullet"/>
      <w:lvlText w:val=""/>
      <w:lvlJc w:val="left"/>
      <w:pPr>
        <w:ind w:left="1080" w:hanging="360"/>
      </w:pPr>
      <w:rPr>
        <w:rFonts w:ascii="Symbol" w:eastAsiaTheme="minorEastAsia"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4E0D4D"/>
    <w:multiLevelType w:val="hybridMultilevel"/>
    <w:tmpl w:val="AF26F4AA"/>
    <w:lvl w:ilvl="0" w:tplc="04090009">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78636D4"/>
    <w:multiLevelType w:val="hybridMultilevel"/>
    <w:tmpl w:val="ADB4616A"/>
    <w:lvl w:ilvl="0" w:tplc="855CAA24">
      <w:numFmt w:val="bullet"/>
      <w:lvlText w:val="•"/>
      <w:lvlJc w:val="left"/>
      <w:pPr>
        <w:ind w:left="720" w:hanging="360"/>
      </w:pPr>
      <w:rPr>
        <w:rFonts w:ascii="Arial Narrow" w:eastAsiaTheme="minorEastAsia"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9389C"/>
    <w:multiLevelType w:val="hybridMultilevel"/>
    <w:tmpl w:val="A13C2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CE4C2B"/>
    <w:multiLevelType w:val="hybridMultilevel"/>
    <w:tmpl w:val="C97AC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F43524"/>
    <w:multiLevelType w:val="hybridMultilevel"/>
    <w:tmpl w:val="A2BA63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442462"/>
    <w:multiLevelType w:val="hybridMultilevel"/>
    <w:tmpl w:val="CFEAC1F6"/>
    <w:lvl w:ilvl="0" w:tplc="ECA64990">
      <w:numFmt w:val="bullet"/>
      <w:lvlText w:val="•"/>
      <w:lvlJc w:val="left"/>
      <w:pPr>
        <w:ind w:left="720" w:hanging="360"/>
      </w:pPr>
      <w:rPr>
        <w:rFonts w:ascii="Arial Narrow" w:eastAsiaTheme="minorEastAsia"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91AD9"/>
    <w:multiLevelType w:val="hybridMultilevel"/>
    <w:tmpl w:val="90C20B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540C20"/>
    <w:multiLevelType w:val="hybridMultilevel"/>
    <w:tmpl w:val="BF640F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F34315"/>
    <w:multiLevelType w:val="hybridMultilevel"/>
    <w:tmpl w:val="7CAA2D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1D6EEC"/>
    <w:multiLevelType w:val="hybridMultilevel"/>
    <w:tmpl w:val="2CD2F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D02B8"/>
    <w:multiLevelType w:val="hybridMultilevel"/>
    <w:tmpl w:val="5AC0F566"/>
    <w:lvl w:ilvl="0" w:tplc="20000001">
      <w:start w:val="1"/>
      <w:numFmt w:val="bullet"/>
      <w:lvlText w:val=""/>
      <w:lvlJc w:val="left"/>
      <w:pPr>
        <w:ind w:left="360" w:hanging="360"/>
      </w:pPr>
      <w:rPr>
        <w:rFonts w:ascii="Symbol" w:hAnsi="Symbol" w:hint="default"/>
      </w:rPr>
    </w:lvl>
    <w:lvl w:ilvl="1" w:tplc="109C9C54">
      <w:numFmt w:val="bullet"/>
      <w:lvlText w:val="-"/>
      <w:lvlJc w:val="left"/>
      <w:pPr>
        <w:ind w:left="1080" w:hanging="360"/>
      </w:pPr>
      <w:rPr>
        <w:rFonts w:ascii="Arial Narrow" w:eastAsiaTheme="minorEastAsia" w:hAnsi="Arial Narrow"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C4C7100"/>
    <w:multiLevelType w:val="multilevel"/>
    <w:tmpl w:val="CBAE5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9E23EE"/>
    <w:multiLevelType w:val="hybridMultilevel"/>
    <w:tmpl w:val="8EA82F72"/>
    <w:lvl w:ilvl="0" w:tplc="90B88B2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B946AE"/>
    <w:multiLevelType w:val="hybridMultilevel"/>
    <w:tmpl w:val="AC22165E"/>
    <w:lvl w:ilvl="0" w:tplc="E4F6557E">
      <w:numFmt w:val="bullet"/>
      <w:lvlText w:val=""/>
      <w:lvlJc w:val="left"/>
      <w:pPr>
        <w:ind w:left="1080" w:hanging="360"/>
      </w:pPr>
      <w:rPr>
        <w:rFonts w:ascii="Symbol" w:eastAsiaTheme="minorEastAsia"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2836911"/>
    <w:multiLevelType w:val="hybridMultilevel"/>
    <w:tmpl w:val="93CC5BBE"/>
    <w:lvl w:ilvl="0" w:tplc="ECA64990">
      <w:numFmt w:val="bullet"/>
      <w:lvlText w:val="•"/>
      <w:lvlJc w:val="left"/>
      <w:pPr>
        <w:ind w:left="720" w:hanging="360"/>
      </w:pPr>
      <w:rPr>
        <w:rFonts w:ascii="Arial Narrow" w:eastAsiaTheme="minorEastAsia"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85D21"/>
    <w:multiLevelType w:val="hybridMultilevel"/>
    <w:tmpl w:val="FEEEA73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4B2878F1"/>
    <w:multiLevelType w:val="hybridMultilevel"/>
    <w:tmpl w:val="0EE85D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0C2CDE"/>
    <w:multiLevelType w:val="hybridMultilevel"/>
    <w:tmpl w:val="45AA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4C28E9"/>
    <w:multiLevelType w:val="hybridMultilevel"/>
    <w:tmpl w:val="443E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E87428"/>
    <w:multiLevelType w:val="hybridMultilevel"/>
    <w:tmpl w:val="C9F2BE60"/>
    <w:lvl w:ilvl="0" w:tplc="E4F6557E">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A43AEA"/>
    <w:multiLevelType w:val="hybridMultilevel"/>
    <w:tmpl w:val="BB427FFC"/>
    <w:lvl w:ilvl="0" w:tplc="F6F4B1C0">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896E97"/>
    <w:multiLevelType w:val="hybridMultilevel"/>
    <w:tmpl w:val="E6D05980"/>
    <w:lvl w:ilvl="0" w:tplc="ECA64990">
      <w:numFmt w:val="bullet"/>
      <w:lvlText w:val="•"/>
      <w:lvlJc w:val="left"/>
      <w:pPr>
        <w:ind w:left="1080" w:hanging="360"/>
      </w:pPr>
      <w:rPr>
        <w:rFonts w:ascii="Arial Narrow" w:eastAsiaTheme="minorEastAsia" w:hAnsi="Arial Narro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1B42446"/>
    <w:multiLevelType w:val="hybridMultilevel"/>
    <w:tmpl w:val="273C99E0"/>
    <w:lvl w:ilvl="0" w:tplc="04090001">
      <w:start w:val="1"/>
      <w:numFmt w:val="bullet"/>
      <w:lvlText w:val=""/>
      <w:lvlJc w:val="left"/>
      <w:pPr>
        <w:ind w:left="720" w:hanging="360"/>
      </w:pPr>
      <w:rPr>
        <w:rFonts w:ascii="Symbol" w:hAnsi="Symbol" w:hint="default"/>
      </w:rPr>
    </w:lvl>
    <w:lvl w:ilvl="1" w:tplc="58F2D33A">
      <w:numFmt w:val="bullet"/>
      <w:lvlText w:val="-"/>
      <w:lvlJc w:val="left"/>
      <w:pPr>
        <w:ind w:left="1440" w:hanging="360"/>
      </w:pPr>
      <w:rPr>
        <w:rFonts w:ascii="Arial Narrow" w:eastAsiaTheme="minorEastAsia" w:hAnsi="Arial Narrow"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8C0B19"/>
    <w:multiLevelType w:val="multilevel"/>
    <w:tmpl w:val="F880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127E1C"/>
    <w:multiLevelType w:val="hybridMultilevel"/>
    <w:tmpl w:val="B9B84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D4FB9"/>
    <w:multiLevelType w:val="multilevel"/>
    <w:tmpl w:val="9604B4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8B7F52"/>
    <w:multiLevelType w:val="hybridMultilevel"/>
    <w:tmpl w:val="8196C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97B04"/>
    <w:multiLevelType w:val="hybridMultilevel"/>
    <w:tmpl w:val="5A24A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52B34C6"/>
    <w:multiLevelType w:val="hybridMultilevel"/>
    <w:tmpl w:val="8F14632A"/>
    <w:lvl w:ilvl="0" w:tplc="38E2923C">
      <w:numFmt w:val="bullet"/>
      <w:lvlText w:val=""/>
      <w:lvlJc w:val="left"/>
      <w:pPr>
        <w:ind w:left="720" w:hanging="360"/>
      </w:pPr>
      <w:rPr>
        <w:rFonts w:ascii="Arial Narrow" w:eastAsiaTheme="minorEastAsia"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591F35"/>
    <w:multiLevelType w:val="hybridMultilevel"/>
    <w:tmpl w:val="89341982"/>
    <w:lvl w:ilvl="0" w:tplc="2B304BE2">
      <w:numFmt w:val="bullet"/>
      <w:lvlText w:val="•"/>
      <w:lvlJc w:val="left"/>
      <w:pPr>
        <w:ind w:left="720" w:hanging="360"/>
      </w:pPr>
      <w:rPr>
        <w:rFonts w:ascii="Arial Narrow" w:eastAsiaTheme="minorEastAsia" w:hAnsi="Arial Narrow" w:cs="Arial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6C5DBC"/>
    <w:multiLevelType w:val="hybridMultilevel"/>
    <w:tmpl w:val="72F22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A2DB4"/>
    <w:multiLevelType w:val="hybridMultilevel"/>
    <w:tmpl w:val="0A9AFB70"/>
    <w:lvl w:ilvl="0" w:tplc="E4F6557E">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4B22BF"/>
    <w:multiLevelType w:val="hybridMultilevel"/>
    <w:tmpl w:val="57887B78"/>
    <w:lvl w:ilvl="0" w:tplc="E4F6557E">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803203"/>
    <w:multiLevelType w:val="hybridMultilevel"/>
    <w:tmpl w:val="A69AF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66332"/>
    <w:multiLevelType w:val="hybridMultilevel"/>
    <w:tmpl w:val="7374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9220112">
    <w:abstractNumId w:val="39"/>
  </w:num>
  <w:num w:numId="2" w16cid:durableId="170880121">
    <w:abstractNumId w:val="3"/>
  </w:num>
  <w:num w:numId="3" w16cid:durableId="1230771245">
    <w:abstractNumId w:val="28"/>
  </w:num>
  <w:num w:numId="4" w16cid:durableId="2133591748">
    <w:abstractNumId w:val="40"/>
  </w:num>
  <w:num w:numId="5" w16cid:durableId="409280726">
    <w:abstractNumId w:val="23"/>
  </w:num>
  <w:num w:numId="6" w16cid:durableId="641736282">
    <w:abstractNumId w:val="6"/>
  </w:num>
  <w:num w:numId="7" w16cid:durableId="1057052848">
    <w:abstractNumId w:val="8"/>
  </w:num>
  <w:num w:numId="8" w16cid:durableId="66609279">
    <w:abstractNumId w:val="41"/>
  </w:num>
  <w:num w:numId="9" w16cid:durableId="723800523">
    <w:abstractNumId w:val="14"/>
  </w:num>
  <w:num w:numId="10" w16cid:durableId="567152696">
    <w:abstractNumId w:val="30"/>
  </w:num>
  <w:num w:numId="11" w16cid:durableId="1424185910">
    <w:abstractNumId w:val="22"/>
  </w:num>
  <w:num w:numId="12" w16cid:durableId="1292976636">
    <w:abstractNumId w:val="35"/>
  </w:num>
  <w:num w:numId="13" w16cid:durableId="130490479">
    <w:abstractNumId w:val="29"/>
  </w:num>
  <w:num w:numId="14" w16cid:durableId="359086920">
    <w:abstractNumId w:val="16"/>
  </w:num>
  <w:num w:numId="15" w16cid:durableId="763650584">
    <w:abstractNumId w:val="26"/>
  </w:num>
  <w:num w:numId="16" w16cid:durableId="405419169">
    <w:abstractNumId w:val="0"/>
  </w:num>
  <w:num w:numId="17" w16cid:durableId="1947342647">
    <w:abstractNumId w:val="12"/>
  </w:num>
  <w:num w:numId="18" w16cid:durableId="1371345267">
    <w:abstractNumId w:val="1"/>
  </w:num>
  <w:num w:numId="19" w16cid:durableId="1470703511">
    <w:abstractNumId w:val="17"/>
  </w:num>
  <w:num w:numId="20" w16cid:durableId="1189835081">
    <w:abstractNumId w:val="11"/>
  </w:num>
  <w:num w:numId="21" w16cid:durableId="2010257214">
    <w:abstractNumId w:val="31"/>
  </w:num>
  <w:num w:numId="22" w16cid:durableId="2004892602">
    <w:abstractNumId w:val="2"/>
  </w:num>
  <w:num w:numId="23" w16cid:durableId="1457062206">
    <w:abstractNumId w:val="33"/>
  </w:num>
  <w:num w:numId="24" w16cid:durableId="1648820932">
    <w:abstractNumId w:val="10"/>
  </w:num>
  <w:num w:numId="25" w16cid:durableId="390078091">
    <w:abstractNumId w:val="25"/>
  </w:num>
  <w:num w:numId="26" w16cid:durableId="541330605">
    <w:abstractNumId w:val="43"/>
  </w:num>
  <w:num w:numId="27" w16cid:durableId="2073649948">
    <w:abstractNumId w:val="38"/>
  </w:num>
  <w:num w:numId="28" w16cid:durableId="1715036641">
    <w:abstractNumId w:val="5"/>
  </w:num>
  <w:num w:numId="29" w16cid:durableId="1982036533">
    <w:abstractNumId w:val="42"/>
  </w:num>
  <w:num w:numId="30" w16cid:durableId="2137064554">
    <w:abstractNumId w:val="37"/>
  </w:num>
  <w:num w:numId="31" w16cid:durableId="1442262537">
    <w:abstractNumId w:val="36"/>
  </w:num>
  <w:num w:numId="32" w16cid:durableId="450898990">
    <w:abstractNumId w:val="27"/>
  </w:num>
  <w:num w:numId="33" w16cid:durableId="1503812660">
    <w:abstractNumId w:val="24"/>
  </w:num>
  <w:num w:numId="34" w16cid:durableId="1405030297">
    <w:abstractNumId w:val="19"/>
  </w:num>
  <w:num w:numId="35" w16cid:durableId="783159989">
    <w:abstractNumId w:val="13"/>
  </w:num>
  <w:num w:numId="36" w16cid:durableId="438527338">
    <w:abstractNumId w:val="20"/>
  </w:num>
  <w:num w:numId="37" w16cid:durableId="1460030790">
    <w:abstractNumId w:val="32"/>
  </w:num>
  <w:num w:numId="38" w16cid:durableId="1520663230">
    <w:abstractNumId w:val="18"/>
  </w:num>
  <w:num w:numId="39" w16cid:durableId="1406756764">
    <w:abstractNumId w:val="7"/>
  </w:num>
  <w:num w:numId="40" w16cid:durableId="935945818">
    <w:abstractNumId w:val="9"/>
  </w:num>
  <w:num w:numId="41" w16cid:durableId="1325822349">
    <w:abstractNumId w:val="4"/>
  </w:num>
  <w:num w:numId="42" w16cid:durableId="295837569">
    <w:abstractNumId w:val="34"/>
  </w:num>
  <w:num w:numId="43" w16cid:durableId="1685203768">
    <w:abstractNumId w:val="15"/>
  </w:num>
  <w:num w:numId="44" w16cid:durableId="52949670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TS1MDM2NzExMTIxN7JQ0lEKTi0uzszPAykwqgUAe8pImSwAAAA="/>
  </w:docVars>
  <w:rsids>
    <w:rsidRoot w:val="004F3C3C"/>
    <w:rsid w:val="000248BC"/>
    <w:rsid w:val="00046F9E"/>
    <w:rsid w:val="000A3434"/>
    <w:rsid w:val="000D7DEB"/>
    <w:rsid w:val="000E2C9C"/>
    <w:rsid w:val="0010309A"/>
    <w:rsid w:val="00107DAB"/>
    <w:rsid w:val="00110369"/>
    <w:rsid w:val="001373BC"/>
    <w:rsid w:val="00144639"/>
    <w:rsid w:val="00145F46"/>
    <w:rsid w:val="0014744B"/>
    <w:rsid w:val="001525DB"/>
    <w:rsid w:val="00157E9A"/>
    <w:rsid w:val="00164F40"/>
    <w:rsid w:val="00193EE9"/>
    <w:rsid w:val="00203187"/>
    <w:rsid w:val="00207E1E"/>
    <w:rsid w:val="0021086A"/>
    <w:rsid w:val="00223B21"/>
    <w:rsid w:val="0023511B"/>
    <w:rsid w:val="002538C8"/>
    <w:rsid w:val="00257940"/>
    <w:rsid w:val="0028165C"/>
    <w:rsid w:val="002B1186"/>
    <w:rsid w:val="002D1933"/>
    <w:rsid w:val="002D20B2"/>
    <w:rsid w:val="002E2B02"/>
    <w:rsid w:val="002F5965"/>
    <w:rsid w:val="003242FE"/>
    <w:rsid w:val="0034019A"/>
    <w:rsid w:val="00355621"/>
    <w:rsid w:val="00364699"/>
    <w:rsid w:val="003672EA"/>
    <w:rsid w:val="003A64A4"/>
    <w:rsid w:val="003A7566"/>
    <w:rsid w:val="003B3616"/>
    <w:rsid w:val="003C09EC"/>
    <w:rsid w:val="003C32DF"/>
    <w:rsid w:val="003D1FD5"/>
    <w:rsid w:val="00400BF4"/>
    <w:rsid w:val="00404011"/>
    <w:rsid w:val="0040753C"/>
    <w:rsid w:val="004171AA"/>
    <w:rsid w:val="00417DD3"/>
    <w:rsid w:val="00423009"/>
    <w:rsid w:val="004348D2"/>
    <w:rsid w:val="00441533"/>
    <w:rsid w:val="00455A63"/>
    <w:rsid w:val="00464C7D"/>
    <w:rsid w:val="004810C8"/>
    <w:rsid w:val="00483BBE"/>
    <w:rsid w:val="004955B0"/>
    <w:rsid w:val="004A3438"/>
    <w:rsid w:val="004A34BC"/>
    <w:rsid w:val="004A3AA9"/>
    <w:rsid w:val="004B1D9E"/>
    <w:rsid w:val="004B4A2F"/>
    <w:rsid w:val="004D3A62"/>
    <w:rsid w:val="004E23C7"/>
    <w:rsid w:val="004F3C3C"/>
    <w:rsid w:val="0050220C"/>
    <w:rsid w:val="00511804"/>
    <w:rsid w:val="00516E07"/>
    <w:rsid w:val="005411E5"/>
    <w:rsid w:val="00542A32"/>
    <w:rsid w:val="0056548B"/>
    <w:rsid w:val="00571CBC"/>
    <w:rsid w:val="0057701C"/>
    <w:rsid w:val="005B0619"/>
    <w:rsid w:val="005B3499"/>
    <w:rsid w:val="005B6A0C"/>
    <w:rsid w:val="005D4F78"/>
    <w:rsid w:val="00602755"/>
    <w:rsid w:val="00633AA3"/>
    <w:rsid w:val="00636027"/>
    <w:rsid w:val="00652303"/>
    <w:rsid w:val="006538D3"/>
    <w:rsid w:val="00656521"/>
    <w:rsid w:val="006566F1"/>
    <w:rsid w:val="00662442"/>
    <w:rsid w:val="00664B76"/>
    <w:rsid w:val="00667093"/>
    <w:rsid w:val="00667F01"/>
    <w:rsid w:val="0068627A"/>
    <w:rsid w:val="006869EA"/>
    <w:rsid w:val="00686C21"/>
    <w:rsid w:val="006A5C73"/>
    <w:rsid w:val="006C4694"/>
    <w:rsid w:val="00720361"/>
    <w:rsid w:val="00725311"/>
    <w:rsid w:val="00732539"/>
    <w:rsid w:val="007347EA"/>
    <w:rsid w:val="007576BA"/>
    <w:rsid w:val="00761CE2"/>
    <w:rsid w:val="00782947"/>
    <w:rsid w:val="00784CBC"/>
    <w:rsid w:val="00793F13"/>
    <w:rsid w:val="007957FD"/>
    <w:rsid w:val="007A0FD2"/>
    <w:rsid w:val="007A22D4"/>
    <w:rsid w:val="007A361F"/>
    <w:rsid w:val="007B0D00"/>
    <w:rsid w:val="007B28DB"/>
    <w:rsid w:val="007D313F"/>
    <w:rsid w:val="007E7DF2"/>
    <w:rsid w:val="007F3AFF"/>
    <w:rsid w:val="00802CB9"/>
    <w:rsid w:val="008046F1"/>
    <w:rsid w:val="00824242"/>
    <w:rsid w:val="00827F7D"/>
    <w:rsid w:val="008329C8"/>
    <w:rsid w:val="00832F3C"/>
    <w:rsid w:val="00867167"/>
    <w:rsid w:val="0089432B"/>
    <w:rsid w:val="008B26B4"/>
    <w:rsid w:val="008B2770"/>
    <w:rsid w:val="008C376D"/>
    <w:rsid w:val="008D1658"/>
    <w:rsid w:val="00917BA9"/>
    <w:rsid w:val="00920DD3"/>
    <w:rsid w:val="009412AF"/>
    <w:rsid w:val="0094159A"/>
    <w:rsid w:val="00960AF0"/>
    <w:rsid w:val="0096343B"/>
    <w:rsid w:val="00966350"/>
    <w:rsid w:val="00976A35"/>
    <w:rsid w:val="00982C1F"/>
    <w:rsid w:val="009843DE"/>
    <w:rsid w:val="009A0A3C"/>
    <w:rsid w:val="009A2D39"/>
    <w:rsid w:val="009B128A"/>
    <w:rsid w:val="009B5E52"/>
    <w:rsid w:val="00A042F1"/>
    <w:rsid w:val="00A147BC"/>
    <w:rsid w:val="00A156A9"/>
    <w:rsid w:val="00A65904"/>
    <w:rsid w:val="00A71D27"/>
    <w:rsid w:val="00AA32DA"/>
    <w:rsid w:val="00AA6E87"/>
    <w:rsid w:val="00AE5532"/>
    <w:rsid w:val="00AE6ADD"/>
    <w:rsid w:val="00B0329F"/>
    <w:rsid w:val="00B22DA7"/>
    <w:rsid w:val="00B51C56"/>
    <w:rsid w:val="00B637FC"/>
    <w:rsid w:val="00B70347"/>
    <w:rsid w:val="00B71E90"/>
    <w:rsid w:val="00B751BA"/>
    <w:rsid w:val="00B82123"/>
    <w:rsid w:val="00B85530"/>
    <w:rsid w:val="00BD1471"/>
    <w:rsid w:val="00BD1E4D"/>
    <w:rsid w:val="00BE0CD5"/>
    <w:rsid w:val="00C03590"/>
    <w:rsid w:val="00C045DC"/>
    <w:rsid w:val="00C12E37"/>
    <w:rsid w:val="00C4337A"/>
    <w:rsid w:val="00C51D1B"/>
    <w:rsid w:val="00C56C85"/>
    <w:rsid w:val="00C579B2"/>
    <w:rsid w:val="00C61E4C"/>
    <w:rsid w:val="00C637A1"/>
    <w:rsid w:val="00C663BD"/>
    <w:rsid w:val="00C77964"/>
    <w:rsid w:val="00C9290D"/>
    <w:rsid w:val="00CA09AC"/>
    <w:rsid w:val="00CF517B"/>
    <w:rsid w:val="00CF61BC"/>
    <w:rsid w:val="00CF725C"/>
    <w:rsid w:val="00D1574F"/>
    <w:rsid w:val="00D2042C"/>
    <w:rsid w:val="00D20848"/>
    <w:rsid w:val="00D20F8A"/>
    <w:rsid w:val="00D323F3"/>
    <w:rsid w:val="00D66AA8"/>
    <w:rsid w:val="00D73D9A"/>
    <w:rsid w:val="00DA558B"/>
    <w:rsid w:val="00DC5C52"/>
    <w:rsid w:val="00DD1924"/>
    <w:rsid w:val="00DD24F3"/>
    <w:rsid w:val="00DD3B9D"/>
    <w:rsid w:val="00DE45F2"/>
    <w:rsid w:val="00E041C6"/>
    <w:rsid w:val="00E136B3"/>
    <w:rsid w:val="00E407A8"/>
    <w:rsid w:val="00E5103D"/>
    <w:rsid w:val="00E51F01"/>
    <w:rsid w:val="00E56083"/>
    <w:rsid w:val="00E6080D"/>
    <w:rsid w:val="00E732AE"/>
    <w:rsid w:val="00E90618"/>
    <w:rsid w:val="00E9354F"/>
    <w:rsid w:val="00EA5770"/>
    <w:rsid w:val="00EB5943"/>
    <w:rsid w:val="00EC4CEF"/>
    <w:rsid w:val="00EC5202"/>
    <w:rsid w:val="00ED1A5B"/>
    <w:rsid w:val="00EE0FA8"/>
    <w:rsid w:val="00EE566D"/>
    <w:rsid w:val="00EE5D3D"/>
    <w:rsid w:val="00EF4167"/>
    <w:rsid w:val="00F01209"/>
    <w:rsid w:val="00F048F3"/>
    <w:rsid w:val="00F14BB1"/>
    <w:rsid w:val="00F203B3"/>
    <w:rsid w:val="00F25F98"/>
    <w:rsid w:val="00F31012"/>
    <w:rsid w:val="00F3232D"/>
    <w:rsid w:val="00F45DD6"/>
    <w:rsid w:val="00F5481A"/>
    <w:rsid w:val="00F65EB8"/>
    <w:rsid w:val="00F82780"/>
    <w:rsid w:val="00F951B6"/>
    <w:rsid w:val="00FA2825"/>
    <w:rsid w:val="00FA4F18"/>
    <w:rsid w:val="00FB379D"/>
    <w:rsid w:val="00FB40A5"/>
    <w:rsid w:val="00FB423F"/>
    <w:rsid w:val="00FB646A"/>
    <w:rsid w:val="00FB7C25"/>
    <w:rsid w:val="00FC35FF"/>
    <w:rsid w:val="00FC718B"/>
    <w:rsid w:val="00FD6B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8942B7"/>
  <w14:defaultImageDpi w14:val="96"/>
  <w15:docId w15:val="{E628F67B-400A-4EBB-BCBA-75445F848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1F0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51F0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193EE9"/>
    <w:pPr>
      <w:keepNext/>
      <w:spacing w:before="240" w:after="60" w:line="240" w:lineRule="auto"/>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3C3C"/>
    <w:rPr>
      <w:rFonts w:cs="Times New Roman"/>
      <w:color w:val="0000FF" w:themeColor="hyperlink"/>
      <w:u w:val="single"/>
    </w:rPr>
  </w:style>
  <w:style w:type="paragraph" w:styleId="BalloonText">
    <w:name w:val="Balloon Text"/>
    <w:basedOn w:val="Normal"/>
    <w:link w:val="BalloonTextChar"/>
    <w:uiPriority w:val="99"/>
    <w:rsid w:val="00F14B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locked/>
    <w:rsid w:val="00F14BB1"/>
    <w:rPr>
      <w:rFonts w:ascii="Segoe UI" w:hAnsi="Segoe UI" w:cs="Segoe UI"/>
      <w:sz w:val="18"/>
      <w:szCs w:val="18"/>
    </w:rPr>
  </w:style>
  <w:style w:type="paragraph" w:styleId="NoSpacing">
    <w:name w:val="No Spacing"/>
    <w:uiPriority w:val="1"/>
    <w:qFormat/>
    <w:rsid w:val="000A3434"/>
    <w:pPr>
      <w:spacing w:after="0" w:line="240" w:lineRule="auto"/>
    </w:pPr>
  </w:style>
  <w:style w:type="paragraph" w:styleId="ListParagraph">
    <w:name w:val="List Paragraph"/>
    <w:basedOn w:val="Normal"/>
    <w:uiPriority w:val="34"/>
    <w:qFormat/>
    <w:rsid w:val="000A3434"/>
    <w:pPr>
      <w:ind w:left="720"/>
      <w:contextualSpacing/>
    </w:pPr>
  </w:style>
  <w:style w:type="paragraph" w:styleId="NormalWeb">
    <w:name w:val="Normal (Web)"/>
    <w:basedOn w:val="Normal"/>
    <w:uiPriority w:val="99"/>
    <w:unhideWhenUsed/>
    <w:rsid w:val="00867167"/>
    <w:pPr>
      <w:spacing w:before="100" w:beforeAutospacing="1" w:after="100" w:afterAutospacing="1" w:line="240" w:lineRule="auto"/>
    </w:pPr>
    <w:rPr>
      <w:rFonts w:ascii="Times New Roman" w:hAnsi="Times New Roman"/>
      <w:sz w:val="24"/>
      <w:szCs w:val="24"/>
    </w:rPr>
  </w:style>
  <w:style w:type="paragraph" w:customStyle="1" w:styleId="Default">
    <w:name w:val="Default"/>
    <w:rsid w:val="00D323F3"/>
    <w:pPr>
      <w:autoSpaceDE w:val="0"/>
      <w:autoSpaceDN w:val="0"/>
      <w:adjustRightInd w:val="0"/>
      <w:spacing w:after="0" w:line="240" w:lineRule="auto"/>
    </w:pPr>
    <w:rPr>
      <w:rFonts w:ascii="Arial" w:eastAsiaTheme="minorHAnsi" w:hAnsi="Arial" w:cs="Arial"/>
      <w:color w:val="000000"/>
      <w:sz w:val="24"/>
      <w:szCs w:val="24"/>
    </w:rPr>
  </w:style>
  <w:style w:type="paragraph" w:styleId="Title">
    <w:name w:val="Title"/>
    <w:basedOn w:val="Normal"/>
    <w:next w:val="Normal"/>
    <w:link w:val="TitleChar"/>
    <w:uiPriority w:val="10"/>
    <w:qFormat/>
    <w:rsid w:val="00E51F0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1F01"/>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51F01"/>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E51F01"/>
    <w:rPr>
      <w:rFonts w:asciiTheme="majorHAnsi" w:eastAsiaTheme="majorEastAsia" w:hAnsiTheme="majorHAnsi" w:cstheme="majorBidi"/>
      <w:color w:val="365F91" w:themeColor="accent1" w:themeShade="BF"/>
      <w:sz w:val="26"/>
      <w:szCs w:val="26"/>
    </w:rPr>
  </w:style>
  <w:style w:type="paragraph" w:styleId="Footer">
    <w:name w:val="footer"/>
    <w:basedOn w:val="Normal"/>
    <w:link w:val="FooterChar"/>
    <w:uiPriority w:val="99"/>
    <w:rsid w:val="00E51F01"/>
    <w:pPr>
      <w:tabs>
        <w:tab w:val="center" w:pos="4320"/>
        <w:tab w:val="right" w:pos="8640"/>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uiPriority w:val="99"/>
    <w:rsid w:val="00E51F01"/>
    <w:rPr>
      <w:rFonts w:ascii="Times New Roman" w:eastAsia="Times New Roman" w:hAnsi="Times New Roman"/>
      <w:sz w:val="20"/>
      <w:szCs w:val="20"/>
    </w:rPr>
  </w:style>
  <w:style w:type="character" w:customStyle="1" w:styleId="Heading3Char">
    <w:name w:val="Heading 3 Char"/>
    <w:basedOn w:val="DefaultParagraphFont"/>
    <w:link w:val="Heading3"/>
    <w:uiPriority w:val="9"/>
    <w:semiHidden/>
    <w:rsid w:val="00193EE9"/>
    <w:rPr>
      <w:rFonts w:ascii="Calibri Light" w:eastAsia="Times New Roman" w:hAnsi="Calibri Light"/>
      <w:b/>
      <w:bCs/>
      <w:sz w:val="26"/>
      <w:szCs w:val="26"/>
    </w:rPr>
  </w:style>
  <w:style w:type="character" w:styleId="Strong">
    <w:name w:val="Strong"/>
    <w:uiPriority w:val="22"/>
    <w:qFormat/>
    <w:rsid w:val="00193EE9"/>
    <w:rPr>
      <w:b/>
      <w:bCs/>
    </w:rPr>
  </w:style>
  <w:style w:type="paragraph" w:styleId="HTMLPreformatted">
    <w:name w:val="HTML Preformatted"/>
    <w:basedOn w:val="Normal"/>
    <w:link w:val="HTMLPreformattedChar"/>
    <w:uiPriority w:val="99"/>
    <w:semiHidden/>
    <w:unhideWhenUsed/>
    <w:rsid w:val="00193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93EE9"/>
    <w:rPr>
      <w:rFonts w:ascii="Courier New" w:eastAsia="Times New Roman" w:hAnsi="Courier New" w:cs="Courier New"/>
      <w:sz w:val="20"/>
      <w:szCs w:val="20"/>
    </w:rPr>
  </w:style>
  <w:style w:type="character" w:styleId="HTMLCode">
    <w:name w:val="HTML Code"/>
    <w:uiPriority w:val="99"/>
    <w:semiHidden/>
    <w:unhideWhenUsed/>
    <w:rsid w:val="00193EE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109577">
      <w:bodyDiv w:val="1"/>
      <w:marLeft w:val="0"/>
      <w:marRight w:val="0"/>
      <w:marTop w:val="0"/>
      <w:marBottom w:val="0"/>
      <w:divBdr>
        <w:top w:val="none" w:sz="0" w:space="0" w:color="auto"/>
        <w:left w:val="none" w:sz="0" w:space="0" w:color="auto"/>
        <w:bottom w:val="none" w:sz="0" w:space="0" w:color="auto"/>
        <w:right w:val="none" w:sz="0" w:space="0" w:color="auto"/>
      </w:divBdr>
    </w:div>
    <w:div w:id="1565676037">
      <w:bodyDiv w:val="1"/>
      <w:marLeft w:val="0"/>
      <w:marRight w:val="0"/>
      <w:marTop w:val="0"/>
      <w:marBottom w:val="0"/>
      <w:divBdr>
        <w:top w:val="none" w:sz="0" w:space="0" w:color="auto"/>
        <w:left w:val="none" w:sz="0" w:space="0" w:color="auto"/>
        <w:bottom w:val="none" w:sz="0" w:space="0" w:color="auto"/>
        <w:right w:val="none" w:sz="0" w:space="0" w:color="auto"/>
      </w:divBdr>
    </w:div>
    <w:div w:id="169222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fq-in-som@windle.or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1050</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Phyllis</dc:creator>
  <cp:lastModifiedBy>Phoebe Cheno</cp:lastModifiedBy>
  <cp:revision>32</cp:revision>
  <cp:lastPrinted>2019-02-20T13:57:00Z</cp:lastPrinted>
  <dcterms:created xsi:type="dcterms:W3CDTF">2025-11-25T06:25:00Z</dcterms:created>
  <dcterms:modified xsi:type="dcterms:W3CDTF">2025-11-25T14:00:00Z</dcterms:modified>
</cp:coreProperties>
</file>